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C295" w14:textId="77777777" w:rsidR="006D2106" w:rsidRPr="003F2D3B" w:rsidRDefault="00F564A8" w:rsidP="003F2D3B">
      <w:pPr>
        <w:spacing w:after="0" w:line="240" w:lineRule="auto"/>
        <w:jc w:val="center"/>
        <w:rPr>
          <w:b/>
          <w:bCs/>
          <w:sz w:val="28"/>
          <w:szCs w:val="28"/>
          <w:lang w:val="en-US"/>
        </w:rPr>
      </w:pPr>
      <w:r w:rsidRPr="003F2D3B">
        <w:rPr>
          <w:b/>
          <w:bCs/>
          <w:sz w:val="28"/>
          <w:szCs w:val="28"/>
          <w:lang w:val="en-US"/>
        </w:rPr>
        <w:t>ASO AC Workplan 2023</w:t>
      </w:r>
      <w:r w:rsidR="006D2106" w:rsidRPr="003F2D3B">
        <w:rPr>
          <w:b/>
          <w:bCs/>
          <w:sz w:val="28"/>
          <w:szCs w:val="28"/>
          <w:lang w:val="en-US"/>
        </w:rPr>
        <w:t xml:space="preserve"> Review</w:t>
      </w:r>
    </w:p>
    <w:p w14:paraId="0800C207" w14:textId="77777777" w:rsidR="003F2D3B" w:rsidRDefault="003F2D3B" w:rsidP="006D2106">
      <w:pPr>
        <w:spacing w:after="0" w:line="240" w:lineRule="auto"/>
        <w:rPr>
          <w:lang w:val="en-US"/>
        </w:rPr>
      </w:pPr>
    </w:p>
    <w:p w14:paraId="44A9ADAE" w14:textId="77777777" w:rsidR="003F2D3B" w:rsidRDefault="003F2D3B" w:rsidP="006D2106">
      <w:pPr>
        <w:spacing w:after="0" w:line="240" w:lineRule="auto"/>
        <w:rPr>
          <w:lang w:val="en-US"/>
        </w:rPr>
      </w:pPr>
    </w:p>
    <w:p w14:paraId="66D363BF" w14:textId="77777777" w:rsidR="003F2D3B" w:rsidRDefault="00F564A8" w:rsidP="006D2106">
      <w:pPr>
        <w:spacing w:after="0" w:line="240" w:lineRule="auto"/>
        <w:rPr>
          <w:lang w:val="en-US"/>
        </w:rPr>
      </w:pPr>
      <w:r w:rsidRPr="009850C6">
        <w:rPr>
          <w:b/>
          <w:bCs/>
          <w:u w:val="single"/>
          <w:lang w:val="en-US"/>
        </w:rPr>
        <w:t>Appoint the ASO AC Chair and Vice Chairs - January</w:t>
      </w:r>
      <w:r w:rsidRPr="00F564A8">
        <w:rPr>
          <w:lang w:val="en-US"/>
        </w:rPr>
        <w:t xml:space="preserve"> </w:t>
      </w:r>
    </w:p>
    <w:p w14:paraId="4F7335F5" w14:textId="77777777" w:rsidR="003F2D3B" w:rsidRDefault="003F2D3B" w:rsidP="006D2106">
      <w:pPr>
        <w:spacing w:after="0" w:line="240" w:lineRule="auto"/>
        <w:rPr>
          <w:lang w:val="en-US"/>
        </w:rPr>
      </w:pPr>
    </w:p>
    <w:p w14:paraId="5503FC08" w14:textId="77777777" w:rsidR="003F2D3B" w:rsidRDefault="00F564A8" w:rsidP="00671E4F">
      <w:pPr>
        <w:spacing w:after="0" w:line="240" w:lineRule="auto"/>
        <w:ind w:left="708"/>
        <w:rPr>
          <w:lang w:val="en-US"/>
        </w:rPr>
      </w:pPr>
      <w:r w:rsidRPr="00F564A8">
        <w:rPr>
          <w:lang w:val="en-US"/>
        </w:rPr>
        <w:t xml:space="preserve">Following ASO AC Procedures – Appoint the ASO AC Chair. This should be completed prior to the commencement of the January teleconference. </w:t>
      </w:r>
    </w:p>
    <w:p w14:paraId="07E3EEBD" w14:textId="04F14A6B" w:rsidR="00C74BD3" w:rsidRPr="00C74BD3" w:rsidRDefault="00C74BD3" w:rsidP="00671E4F">
      <w:pPr>
        <w:spacing w:after="0" w:line="240" w:lineRule="auto"/>
        <w:ind w:left="708"/>
        <w:rPr>
          <w:color w:val="00B050"/>
          <w:lang w:val="en-US"/>
        </w:rPr>
      </w:pPr>
      <w:r>
        <w:rPr>
          <w:color w:val="00B050"/>
          <w:lang w:val="en-US"/>
        </w:rPr>
        <w:t>On January 10</w:t>
      </w:r>
      <w:r w:rsidRPr="00C74BD3">
        <w:rPr>
          <w:color w:val="00B050"/>
          <w:vertAlign w:val="superscript"/>
          <w:lang w:val="en-US"/>
        </w:rPr>
        <w:t>th</w:t>
      </w:r>
      <w:r>
        <w:rPr>
          <w:color w:val="00B050"/>
          <w:lang w:val="en-US"/>
        </w:rPr>
        <w:t xml:space="preserve"> the </w:t>
      </w:r>
      <w:r w:rsidR="00E96888">
        <w:rPr>
          <w:color w:val="00B050"/>
          <w:lang w:val="en-US"/>
        </w:rPr>
        <w:t>S</w:t>
      </w:r>
      <w:r w:rsidR="00F27FC4">
        <w:rPr>
          <w:color w:val="00B050"/>
          <w:lang w:val="en-US"/>
        </w:rPr>
        <w:t xml:space="preserve">ecretariat announced that Hervé </w:t>
      </w:r>
      <w:r w:rsidR="009064EC">
        <w:rPr>
          <w:color w:val="00B050"/>
          <w:lang w:val="en-US"/>
        </w:rPr>
        <w:t>Clément</w:t>
      </w:r>
      <w:r w:rsidR="00F27FC4">
        <w:rPr>
          <w:color w:val="00B050"/>
          <w:lang w:val="en-US"/>
        </w:rPr>
        <w:t xml:space="preserve"> </w:t>
      </w:r>
      <w:r w:rsidR="007D7157">
        <w:rPr>
          <w:color w:val="00B050"/>
          <w:lang w:val="en-US"/>
        </w:rPr>
        <w:t>was the elected 2023 ASO AC Chair.</w:t>
      </w:r>
    </w:p>
    <w:p w14:paraId="3D0748BA" w14:textId="77777777" w:rsidR="003F2D3B" w:rsidRDefault="003F2D3B" w:rsidP="00671E4F">
      <w:pPr>
        <w:spacing w:after="0" w:line="240" w:lineRule="auto"/>
        <w:ind w:left="708"/>
        <w:rPr>
          <w:lang w:val="en-US"/>
        </w:rPr>
      </w:pPr>
    </w:p>
    <w:p w14:paraId="68A7E55D" w14:textId="77777777" w:rsidR="000C0093" w:rsidRDefault="00F564A8" w:rsidP="00671E4F">
      <w:pPr>
        <w:spacing w:after="0" w:line="240" w:lineRule="auto"/>
        <w:ind w:left="708"/>
        <w:rPr>
          <w:lang w:val="en-US"/>
        </w:rPr>
      </w:pPr>
      <w:r w:rsidRPr="00F564A8">
        <w:rPr>
          <w:lang w:val="en-US"/>
        </w:rPr>
        <w:t xml:space="preserve">At the January ASO AC meeting, the newly elected Chair shall appoint two ASO AC members to be Vice Chairs. </w:t>
      </w:r>
    </w:p>
    <w:p w14:paraId="2FA0A3CE" w14:textId="64C2AFFA" w:rsidR="004B1F37" w:rsidRPr="002C659D" w:rsidRDefault="002C659D" w:rsidP="00671E4F">
      <w:pPr>
        <w:spacing w:after="0" w:line="240" w:lineRule="auto"/>
        <w:ind w:left="708"/>
        <w:rPr>
          <w:color w:val="00B050"/>
          <w:lang w:val="en-US"/>
        </w:rPr>
      </w:pPr>
      <w:r w:rsidRPr="002C659D">
        <w:rPr>
          <w:color w:val="00B050"/>
          <w:lang w:val="en-US"/>
        </w:rPr>
        <w:t xml:space="preserve">Hervé </w:t>
      </w:r>
      <w:r w:rsidR="009064EC">
        <w:rPr>
          <w:color w:val="00B050"/>
          <w:lang w:val="en-US"/>
        </w:rPr>
        <w:t xml:space="preserve">Clément </w:t>
      </w:r>
      <w:r>
        <w:rPr>
          <w:color w:val="00B050"/>
          <w:lang w:val="en-US"/>
        </w:rPr>
        <w:t xml:space="preserve">shared </w:t>
      </w:r>
      <w:r w:rsidR="00814BF9">
        <w:rPr>
          <w:color w:val="00B050"/>
          <w:lang w:val="en-US"/>
        </w:rPr>
        <w:t>at the 11</w:t>
      </w:r>
      <w:r w:rsidR="00814BF9" w:rsidRPr="00814BF9">
        <w:rPr>
          <w:color w:val="00B050"/>
          <w:vertAlign w:val="superscript"/>
          <w:lang w:val="en-US"/>
        </w:rPr>
        <w:t>th</w:t>
      </w:r>
      <w:r w:rsidR="00814BF9">
        <w:rPr>
          <w:color w:val="00B050"/>
          <w:lang w:val="en-US"/>
        </w:rPr>
        <w:t xml:space="preserve"> January meeting that he had proposed Nicole Chan</w:t>
      </w:r>
      <w:r w:rsidR="009064EC">
        <w:rPr>
          <w:color w:val="00B050"/>
          <w:lang w:val="en-US"/>
        </w:rPr>
        <w:t xml:space="preserve"> and Ricardo Patara </w:t>
      </w:r>
      <w:r w:rsidR="00A65046">
        <w:rPr>
          <w:color w:val="00B050"/>
          <w:lang w:val="en-US"/>
        </w:rPr>
        <w:t>for vice-chairs</w:t>
      </w:r>
      <w:r w:rsidR="00500E8B">
        <w:rPr>
          <w:color w:val="00B050"/>
          <w:lang w:val="en-US"/>
        </w:rPr>
        <w:t xml:space="preserve"> who </w:t>
      </w:r>
      <w:r w:rsidR="007D6E6A">
        <w:rPr>
          <w:color w:val="00B050"/>
          <w:lang w:val="en-US"/>
        </w:rPr>
        <w:t>accepted.</w:t>
      </w:r>
      <w:r w:rsidR="00814BF9">
        <w:rPr>
          <w:color w:val="00B050"/>
          <w:lang w:val="en-US"/>
        </w:rPr>
        <w:t xml:space="preserve"> </w:t>
      </w:r>
    </w:p>
    <w:p w14:paraId="6A06AD5F" w14:textId="77777777" w:rsidR="000C0093" w:rsidRDefault="000C0093" w:rsidP="00671E4F">
      <w:pPr>
        <w:spacing w:after="0" w:line="240" w:lineRule="auto"/>
        <w:ind w:left="708"/>
        <w:rPr>
          <w:lang w:val="en-US"/>
        </w:rPr>
      </w:pPr>
    </w:p>
    <w:p w14:paraId="0C91E041" w14:textId="77777777" w:rsidR="000C0093" w:rsidRDefault="00F564A8" w:rsidP="00671E4F">
      <w:pPr>
        <w:spacing w:after="0" w:line="240" w:lineRule="auto"/>
        <w:ind w:left="708"/>
        <w:rPr>
          <w:lang w:val="en-US"/>
        </w:rPr>
      </w:pPr>
      <w:r w:rsidRPr="00F564A8">
        <w:rPr>
          <w:lang w:val="en-US"/>
        </w:rPr>
        <w:t xml:space="preserve">The Secretariat will update all appropriate mailing lists and notify the NRC EC, as well ICANN and RIR staff, as required. </w:t>
      </w:r>
    </w:p>
    <w:p w14:paraId="48F552AE" w14:textId="5FAD4B71" w:rsidR="00E96888" w:rsidRPr="009F7C4D" w:rsidRDefault="00E96888" w:rsidP="00671E4F">
      <w:pPr>
        <w:spacing w:after="0" w:line="240" w:lineRule="auto"/>
        <w:ind w:left="708"/>
        <w:rPr>
          <w:color w:val="00B050"/>
          <w:lang w:val="en-US"/>
        </w:rPr>
      </w:pPr>
      <w:r w:rsidRPr="009F7C4D">
        <w:rPr>
          <w:color w:val="00B050"/>
          <w:lang w:val="en-US"/>
        </w:rPr>
        <w:t>The Secretariat did the update accordingly.</w:t>
      </w:r>
    </w:p>
    <w:p w14:paraId="78E325A5" w14:textId="77777777" w:rsidR="000C0093" w:rsidRDefault="000C0093" w:rsidP="006D2106">
      <w:pPr>
        <w:spacing w:after="0" w:line="240" w:lineRule="auto"/>
        <w:rPr>
          <w:lang w:val="en-US"/>
        </w:rPr>
      </w:pPr>
    </w:p>
    <w:p w14:paraId="32FEF180" w14:textId="77777777" w:rsidR="00A91D66" w:rsidRDefault="00A91D66" w:rsidP="006D2106">
      <w:pPr>
        <w:spacing w:after="0" w:line="240" w:lineRule="auto"/>
        <w:rPr>
          <w:lang w:val="en-US"/>
        </w:rPr>
      </w:pPr>
    </w:p>
    <w:p w14:paraId="6AEFB5E4" w14:textId="77777777" w:rsidR="005F127D" w:rsidRPr="005F127D" w:rsidRDefault="00F564A8" w:rsidP="006D2106">
      <w:pPr>
        <w:spacing w:after="0" w:line="240" w:lineRule="auto"/>
        <w:rPr>
          <w:b/>
          <w:bCs/>
          <w:u w:val="single"/>
          <w:lang w:val="en-US"/>
        </w:rPr>
      </w:pPr>
      <w:r w:rsidRPr="005F127D">
        <w:rPr>
          <w:b/>
          <w:bCs/>
          <w:u w:val="single"/>
          <w:lang w:val="en-US"/>
        </w:rPr>
        <w:t xml:space="preserve">Adopt the ASO AC Work Plan - January </w:t>
      </w:r>
    </w:p>
    <w:p w14:paraId="758E2D48" w14:textId="77777777" w:rsidR="005F127D" w:rsidRDefault="005F127D" w:rsidP="006D2106">
      <w:pPr>
        <w:spacing w:after="0" w:line="240" w:lineRule="auto"/>
        <w:rPr>
          <w:lang w:val="en-US"/>
        </w:rPr>
      </w:pPr>
    </w:p>
    <w:p w14:paraId="0A2C9676" w14:textId="77777777" w:rsidR="006932E8" w:rsidRDefault="00F564A8" w:rsidP="00671E4F">
      <w:pPr>
        <w:spacing w:after="0" w:line="240" w:lineRule="auto"/>
        <w:ind w:left="708"/>
        <w:rPr>
          <w:lang w:val="en-US"/>
        </w:rPr>
      </w:pPr>
      <w:r w:rsidRPr="00F564A8">
        <w:rPr>
          <w:lang w:val="en-US"/>
        </w:rPr>
        <w:t xml:space="preserve">In January, adopt the work plan for the year. The work plan should have been drafted by a volunteer selected at the end of the previous year. </w:t>
      </w:r>
    </w:p>
    <w:p w14:paraId="482A9041" w14:textId="532884A8" w:rsidR="006932E8" w:rsidRPr="0006610B" w:rsidRDefault="00003DDD" w:rsidP="007B1468">
      <w:pPr>
        <w:spacing w:after="0" w:line="240" w:lineRule="auto"/>
        <w:ind w:left="708"/>
        <w:rPr>
          <w:color w:val="00B050"/>
          <w:lang w:val="en-US"/>
        </w:rPr>
      </w:pPr>
      <w:r w:rsidRPr="0006610B">
        <w:rPr>
          <w:color w:val="00B050"/>
          <w:lang w:val="en-US"/>
        </w:rPr>
        <w:t>Hervé Clément draft</w:t>
      </w:r>
      <w:r w:rsidR="00CE4D4F" w:rsidRPr="0006610B">
        <w:rPr>
          <w:color w:val="00B050"/>
          <w:lang w:val="en-US"/>
        </w:rPr>
        <w:t>ed</w:t>
      </w:r>
      <w:r w:rsidRPr="0006610B">
        <w:rPr>
          <w:color w:val="00B050"/>
          <w:lang w:val="en-US"/>
        </w:rPr>
        <w:t xml:space="preserve"> a version that was shared for a 2 weeks comments </w:t>
      </w:r>
      <w:r w:rsidR="00CE4D4F" w:rsidRPr="0006610B">
        <w:rPr>
          <w:color w:val="00B050"/>
          <w:lang w:val="en-US"/>
        </w:rPr>
        <w:t xml:space="preserve">period in January. This draft </w:t>
      </w:r>
      <w:r w:rsidR="0006610B" w:rsidRPr="0006610B">
        <w:rPr>
          <w:color w:val="00B050"/>
          <w:lang w:val="en-US"/>
        </w:rPr>
        <w:t>was accepted at the end.</w:t>
      </w:r>
    </w:p>
    <w:p w14:paraId="7B5496B9" w14:textId="77777777" w:rsidR="00A91D66" w:rsidRDefault="00A91D66" w:rsidP="006D2106">
      <w:pPr>
        <w:spacing w:after="0" w:line="240" w:lineRule="auto"/>
        <w:rPr>
          <w:lang w:val="en-US"/>
        </w:rPr>
      </w:pPr>
    </w:p>
    <w:p w14:paraId="4DA1A91F" w14:textId="77777777" w:rsidR="0006610B" w:rsidRPr="00003DDD" w:rsidRDefault="0006610B" w:rsidP="006D2106">
      <w:pPr>
        <w:spacing w:after="0" w:line="240" w:lineRule="auto"/>
        <w:rPr>
          <w:lang w:val="en-US"/>
        </w:rPr>
      </w:pPr>
    </w:p>
    <w:p w14:paraId="5335D647" w14:textId="77777777" w:rsidR="006932E8" w:rsidRPr="006932E8" w:rsidRDefault="00F564A8" w:rsidP="006D2106">
      <w:pPr>
        <w:spacing w:after="0" w:line="240" w:lineRule="auto"/>
        <w:rPr>
          <w:b/>
          <w:bCs/>
          <w:u w:val="single"/>
          <w:lang w:val="en-US"/>
        </w:rPr>
      </w:pPr>
      <w:r w:rsidRPr="006932E8">
        <w:rPr>
          <w:b/>
          <w:bCs/>
          <w:u w:val="single"/>
          <w:lang w:val="en-US"/>
        </w:rPr>
        <w:t xml:space="preserve">ASO AC Meetings – January to March </w:t>
      </w:r>
    </w:p>
    <w:p w14:paraId="2CE90E40" w14:textId="77777777" w:rsidR="006932E8" w:rsidRDefault="006932E8" w:rsidP="006D2106">
      <w:pPr>
        <w:spacing w:after="0" w:line="240" w:lineRule="auto"/>
        <w:rPr>
          <w:lang w:val="en-US"/>
        </w:rPr>
      </w:pPr>
    </w:p>
    <w:p w14:paraId="14CA76A9" w14:textId="77777777" w:rsidR="00E8602A" w:rsidRDefault="00F564A8" w:rsidP="00671E4F">
      <w:pPr>
        <w:spacing w:after="0" w:line="240" w:lineRule="auto"/>
        <w:ind w:left="708"/>
        <w:rPr>
          <w:lang w:val="en-US"/>
        </w:rPr>
      </w:pPr>
      <w:r w:rsidRPr="00F564A8">
        <w:rPr>
          <w:lang w:val="en-US"/>
        </w:rPr>
        <w:t xml:space="preserve">At the January ASO AC meeting, confirm the proposed teleconference and in-person schedule for the year. </w:t>
      </w:r>
    </w:p>
    <w:p w14:paraId="785B497C" w14:textId="77777777" w:rsidR="00265727" w:rsidRDefault="00F2121B" w:rsidP="00671E4F">
      <w:pPr>
        <w:spacing w:after="0" w:line="240" w:lineRule="auto"/>
        <w:ind w:left="708"/>
        <w:rPr>
          <w:color w:val="00B050"/>
          <w:lang w:val="en-US"/>
        </w:rPr>
      </w:pPr>
      <w:r w:rsidRPr="00295EFF">
        <w:rPr>
          <w:color w:val="00B050"/>
          <w:lang w:val="en-US"/>
        </w:rPr>
        <w:t xml:space="preserve">The proposed 2023 ASO AC meeting </w:t>
      </w:r>
      <w:r w:rsidR="005C587A" w:rsidRPr="00295EFF">
        <w:rPr>
          <w:color w:val="00B050"/>
          <w:lang w:val="en-US"/>
        </w:rPr>
        <w:t xml:space="preserve">schedule was approved </w:t>
      </w:r>
      <w:r w:rsidR="00295EFF" w:rsidRPr="00295EFF">
        <w:rPr>
          <w:color w:val="00B050"/>
          <w:lang w:val="en-US"/>
        </w:rPr>
        <w:t>at the 11</w:t>
      </w:r>
      <w:r w:rsidR="00295EFF" w:rsidRPr="00295EFF">
        <w:rPr>
          <w:color w:val="00B050"/>
          <w:vertAlign w:val="superscript"/>
          <w:lang w:val="en-US"/>
        </w:rPr>
        <w:t>th</w:t>
      </w:r>
      <w:r w:rsidR="00295EFF" w:rsidRPr="00295EFF">
        <w:rPr>
          <w:color w:val="00B050"/>
          <w:lang w:val="en-US"/>
        </w:rPr>
        <w:t xml:space="preserve"> January meeting.</w:t>
      </w:r>
      <w:r w:rsidR="008A4659">
        <w:rPr>
          <w:color w:val="00B050"/>
          <w:lang w:val="en-US"/>
        </w:rPr>
        <w:t xml:space="preserve"> </w:t>
      </w:r>
    </w:p>
    <w:p w14:paraId="7E565C6A" w14:textId="77777777" w:rsidR="00265727" w:rsidRDefault="00265727" w:rsidP="00265727">
      <w:pPr>
        <w:spacing w:after="0" w:line="240" w:lineRule="auto"/>
        <w:rPr>
          <w:color w:val="00B050"/>
          <w:lang w:val="en-US"/>
        </w:rPr>
      </w:pPr>
    </w:p>
    <w:p w14:paraId="783CCB64" w14:textId="6FA0A00E" w:rsidR="00265727" w:rsidRDefault="00265727" w:rsidP="00671E4F">
      <w:pPr>
        <w:spacing w:after="0" w:line="240" w:lineRule="auto"/>
        <w:ind w:left="708"/>
        <w:rPr>
          <w:color w:val="00B050"/>
          <w:lang w:val="en-US"/>
        </w:rPr>
      </w:pPr>
      <w:r>
        <w:rPr>
          <w:color w:val="00B050"/>
          <w:lang w:val="en-US"/>
        </w:rPr>
        <w:t>The next monthly meetings were celebrated according to th</w:t>
      </w:r>
      <w:r>
        <w:rPr>
          <w:color w:val="00B050"/>
          <w:lang w:val="en-US"/>
        </w:rPr>
        <w:t>e</w:t>
      </w:r>
      <w:r>
        <w:rPr>
          <w:color w:val="00B050"/>
          <w:lang w:val="en-US"/>
        </w:rPr>
        <w:t xml:space="preserve"> calendar </w:t>
      </w:r>
      <w:r w:rsidR="00BE6C8C">
        <w:rPr>
          <w:color w:val="00B050"/>
          <w:lang w:val="en-US"/>
        </w:rPr>
        <w:t>on</w:t>
      </w:r>
      <w:r w:rsidRPr="008A4659">
        <w:rPr>
          <w:color w:val="00B050"/>
          <w:lang w:val="en-US"/>
        </w:rPr>
        <w:t xml:space="preserve"> </w:t>
      </w:r>
      <w:r w:rsidRPr="00EF514F">
        <w:rPr>
          <w:color w:val="00B050"/>
          <w:lang w:val="en-US"/>
        </w:rPr>
        <w:t>1 February</w:t>
      </w:r>
      <w:r w:rsidRPr="008A4659">
        <w:rPr>
          <w:color w:val="00B050"/>
          <w:lang w:val="en-US"/>
        </w:rPr>
        <w:t xml:space="preserve">, </w:t>
      </w:r>
      <w:r w:rsidRPr="00EF514F">
        <w:rPr>
          <w:color w:val="00B050"/>
          <w:lang w:val="en-US"/>
        </w:rPr>
        <w:t>8 March</w:t>
      </w:r>
      <w:r w:rsidRPr="008A4659">
        <w:rPr>
          <w:color w:val="00B050"/>
          <w:lang w:val="en-US"/>
        </w:rPr>
        <w:t xml:space="preserve">, </w:t>
      </w:r>
      <w:r w:rsidRPr="00EF514F">
        <w:rPr>
          <w:color w:val="00B050"/>
          <w:lang w:val="en-US"/>
        </w:rPr>
        <w:t>5 April</w:t>
      </w:r>
      <w:r w:rsidRPr="008A4659">
        <w:rPr>
          <w:color w:val="00B050"/>
          <w:lang w:val="en-US"/>
        </w:rPr>
        <w:t xml:space="preserve">, </w:t>
      </w:r>
      <w:r w:rsidRPr="00EF514F">
        <w:rPr>
          <w:color w:val="00B050"/>
          <w:lang w:val="en-US"/>
        </w:rPr>
        <w:t>3 May</w:t>
      </w:r>
      <w:r w:rsidRPr="008A4659">
        <w:rPr>
          <w:color w:val="00B050"/>
          <w:lang w:val="en-US"/>
        </w:rPr>
        <w:t xml:space="preserve">, </w:t>
      </w:r>
      <w:r w:rsidRPr="00EF514F">
        <w:rPr>
          <w:color w:val="00B050"/>
          <w:lang w:val="en-US"/>
        </w:rPr>
        <w:t>7 June</w:t>
      </w:r>
      <w:r w:rsidRPr="008A4659">
        <w:rPr>
          <w:color w:val="00B050"/>
          <w:lang w:val="en-US"/>
        </w:rPr>
        <w:t xml:space="preserve">, </w:t>
      </w:r>
      <w:r w:rsidRPr="00EF514F">
        <w:rPr>
          <w:color w:val="00B050"/>
          <w:lang w:val="en-US"/>
        </w:rPr>
        <w:t>5 July</w:t>
      </w:r>
      <w:r w:rsidRPr="008A4659">
        <w:rPr>
          <w:color w:val="00B050"/>
          <w:lang w:val="en-US"/>
        </w:rPr>
        <w:t xml:space="preserve">, </w:t>
      </w:r>
      <w:r w:rsidRPr="00EF514F">
        <w:rPr>
          <w:color w:val="00B050"/>
          <w:lang w:val="en-US"/>
        </w:rPr>
        <w:t>2 August</w:t>
      </w:r>
      <w:r w:rsidRPr="008A4659">
        <w:rPr>
          <w:color w:val="00B050"/>
          <w:lang w:val="en-US"/>
        </w:rPr>
        <w:t xml:space="preserve">, </w:t>
      </w:r>
      <w:r w:rsidRPr="00EF514F">
        <w:rPr>
          <w:color w:val="00B050"/>
          <w:lang w:val="en-US"/>
        </w:rPr>
        <w:t>6 September</w:t>
      </w:r>
      <w:r w:rsidRPr="008A4659">
        <w:rPr>
          <w:color w:val="00B050"/>
          <w:lang w:val="en-US"/>
        </w:rPr>
        <w:t xml:space="preserve">, </w:t>
      </w:r>
      <w:r w:rsidRPr="00EF514F">
        <w:rPr>
          <w:color w:val="00B050"/>
          <w:lang w:val="en-US"/>
        </w:rPr>
        <w:t>11 October</w:t>
      </w:r>
      <w:r w:rsidRPr="008A4659">
        <w:rPr>
          <w:color w:val="00B050"/>
          <w:lang w:val="en-US"/>
        </w:rPr>
        <w:t xml:space="preserve">, </w:t>
      </w:r>
      <w:r w:rsidRPr="00EF514F">
        <w:rPr>
          <w:color w:val="00B050"/>
          <w:lang w:val="en-US"/>
        </w:rPr>
        <w:t>1 November</w:t>
      </w:r>
      <w:r w:rsidRPr="008A4659">
        <w:rPr>
          <w:color w:val="00B050"/>
          <w:lang w:val="en-US"/>
        </w:rPr>
        <w:t xml:space="preserve">, </w:t>
      </w:r>
      <w:r w:rsidRPr="00EF514F">
        <w:rPr>
          <w:color w:val="00B050"/>
          <w:lang w:val="en-US"/>
        </w:rPr>
        <w:t>6 December</w:t>
      </w:r>
      <w:r>
        <w:rPr>
          <w:color w:val="00B050"/>
          <w:lang w:val="en-US"/>
        </w:rPr>
        <w:t>.</w:t>
      </w:r>
    </w:p>
    <w:p w14:paraId="7530D613" w14:textId="77777777" w:rsidR="00265727" w:rsidRDefault="00265727" w:rsidP="00671E4F">
      <w:pPr>
        <w:spacing w:after="0" w:line="240" w:lineRule="auto"/>
        <w:ind w:left="708"/>
        <w:rPr>
          <w:color w:val="00B050"/>
          <w:lang w:val="en-US"/>
        </w:rPr>
      </w:pPr>
    </w:p>
    <w:p w14:paraId="2069B407" w14:textId="480EE310" w:rsidR="00F2121B" w:rsidRPr="00295EFF" w:rsidRDefault="00265727" w:rsidP="00671E4F">
      <w:pPr>
        <w:spacing w:after="0" w:line="240" w:lineRule="auto"/>
        <w:ind w:left="708"/>
        <w:rPr>
          <w:color w:val="00B050"/>
          <w:lang w:val="en-US"/>
        </w:rPr>
      </w:pPr>
      <w:r>
        <w:rPr>
          <w:color w:val="00B050"/>
          <w:lang w:val="en-US"/>
        </w:rPr>
        <w:t xml:space="preserve">During the year, the attendance to the regular meetings was over 75% by each of the ASO AC members. </w:t>
      </w:r>
      <w:r w:rsidR="008A4659">
        <w:rPr>
          <w:color w:val="00B050"/>
          <w:lang w:val="en-US"/>
        </w:rPr>
        <w:t>The minutes of each of the meetings</w:t>
      </w:r>
      <w:r>
        <w:rPr>
          <w:color w:val="00B050"/>
          <w:lang w:val="en-US"/>
        </w:rPr>
        <w:t xml:space="preserve"> are published </w:t>
      </w:r>
      <w:r w:rsidR="00BE6C8C">
        <w:rPr>
          <w:color w:val="00B050"/>
          <w:lang w:val="en-US"/>
        </w:rPr>
        <w:t>o</w:t>
      </w:r>
      <w:r>
        <w:rPr>
          <w:color w:val="00B050"/>
          <w:lang w:val="en-US"/>
        </w:rPr>
        <w:t>n the ASO website.</w:t>
      </w:r>
    </w:p>
    <w:p w14:paraId="75F96E05" w14:textId="77777777" w:rsidR="00E8602A" w:rsidRDefault="00E8602A" w:rsidP="00671E4F">
      <w:pPr>
        <w:spacing w:after="0" w:line="240" w:lineRule="auto"/>
        <w:ind w:left="708"/>
        <w:rPr>
          <w:lang w:val="en-US"/>
        </w:rPr>
      </w:pPr>
    </w:p>
    <w:p w14:paraId="73F89D37" w14:textId="77777777" w:rsidR="00DD6DB7" w:rsidRDefault="00F564A8" w:rsidP="00671E4F">
      <w:pPr>
        <w:spacing w:after="0" w:line="240" w:lineRule="auto"/>
        <w:ind w:left="708"/>
        <w:rPr>
          <w:lang w:val="en-US"/>
        </w:rPr>
      </w:pPr>
      <w:r w:rsidRPr="00F564A8">
        <w:rPr>
          <w:lang w:val="en-US"/>
        </w:rPr>
        <w:t xml:space="preserve">If an in-person meeting is to be held, create a schedule based on the forum. These could include information sessions specific to the ASO AC, ICANN board session, PTI session, Global Policy, procedural review etc. </w:t>
      </w:r>
    </w:p>
    <w:p w14:paraId="652E0D30" w14:textId="21562E81" w:rsidR="00B4559A" w:rsidRDefault="00EE5FA6" w:rsidP="00671E4F">
      <w:pPr>
        <w:spacing w:after="0" w:line="240" w:lineRule="auto"/>
        <w:ind w:left="708"/>
        <w:rPr>
          <w:lang w:val="en-US"/>
        </w:rPr>
      </w:pPr>
      <w:r>
        <w:rPr>
          <w:lang w:val="en-US"/>
        </w:rPr>
        <w:t>Two in-person meetings have been held in 2023</w:t>
      </w:r>
      <w:r w:rsidR="00303935">
        <w:rPr>
          <w:lang w:val="en-US"/>
        </w:rPr>
        <w:t>:</w:t>
      </w:r>
    </w:p>
    <w:p w14:paraId="41B0E5D4" w14:textId="3096C6E7" w:rsidR="00303935" w:rsidRDefault="00303935" w:rsidP="00303935">
      <w:pPr>
        <w:pStyle w:val="Prrafodelista"/>
        <w:numPr>
          <w:ilvl w:val="0"/>
          <w:numId w:val="1"/>
        </w:numPr>
        <w:spacing w:after="0" w:line="240" w:lineRule="auto"/>
        <w:rPr>
          <w:lang w:val="en-US"/>
        </w:rPr>
      </w:pPr>
      <w:r w:rsidRPr="00A17B87">
        <w:rPr>
          <w:color w:val="00B050"/>
          <w:lang w:val="en-US"/>
        </w:rPr>
        <w:t xml:space="preserve">The </w:t>
      </w:r>
      <w:r w:rsidR="00265727">
        <w:rPr>
          <w:color w:val="00B050"/>
          <w:lang w:val="en-US"/>
        </w:rPr>
        <w:t>traditional yearly face to face meeting</w:t>
      </w:r>
      <w:r w:rsidR="00816E91" w:rsidRPr="00A17B87">
        <w:rPr>
          <w:color w:val="00B050"/>
          <w:lang w:val="en-US"/>
        </w:rPr>
        <w:t xml:space="preserve"> t</w:t>
      </w:r>
      <w:r w:rsidR="00265727">
        <w:rPr>
          <w:color w:val="00B050"/>
          <w:lang w:val="en-US"/>
        </w:rPr>
        <w:t>ook</w:t>
      </w:r>
      <w:r w:rsidR="00816E91" w:rsidRPr="00A17B87">
        <w:rPr>
          <w:color w:val="00B050"/>
          <w:lang w:val="en-US"/>
        </w:rPr>
        <w:t xml:space="preserve"> place</w:t>
      </w:r>
      <w:r w:rsidRPr="00A17B87">
        <w:rPr>
          <w:color w:val="00B050"/>
          <w:lang w:val="en-US"/>
        </w:rPr>
        <w:t xml:space="preserve"> </w:t>
      </w:r>
      <w:r w:rsidR="00E72EE3" w:rsidRPr="00A17B87">
        <w:rPr>
          <w:color w:val="00B050"/>
          <w:lang w:val="en-US"/>
        </w:rPr>
        <w:t>in Cancun</w:t>
      </w:r>
      <w:r w:rsidR="003B2E7C">
        <w:rPr>
          <w:color w:val="00B050"/>
          <w:lang w:val="en-US"/>
        </w:rPr>
        <w:t xml:space="preserve">, during </w:t>
      </w:r>
      <w:r w:rsidR="00E72EE3" w:rsidRPr="00A17B87">
        <w:rPr>
          <w:color w:val="00B050"/>
          <w:lang w:val="en-US"/>
        </w:rPr>
        <w:t xml:space="preserve">ICANN 76 from </w:t>
      </w:r>
      <w:r w:rsidR="003F2440" w:rsidRPr="00A17B87">
        <w:rPr>
          <w:color w:val="00B050"/>
          <w:lang w:val="en-US"/>
        </w:rPr>
        <w:t>March 13</w:t>
      </w:r>
      <w:r w:rsidR="003F2440" w:rsidRPr="00A17B87">
        <w:rPr>
          <w:color w:val="00B050"/>
          <w:vertAlign w:val="superscript"/>
          <w:lang w:val="en-US"/>
        </w:rPr>
        <w:t>th</w:t>
      </w:r>
      <w:r w:rsidR="003F2440" w:rsidRPr="00A17B87">
        <w:rPr>
          <w:color w:val="00B050"/>
          <w:lang w:val="en-US"/>
        </w:rPr>
        <w:t xml:space="preserve"> to March 15</w:t>
      </w:r>
      <w:r w:rsidR="003F2440" w:rsidRPr="00A17B87">
        <w:rPr>
          <w:color w:val="00B050"/>
          <w:vertAlign w:val="superscript"/>
          <w:lang w:val="en-US"/>
        </w:rPr>
        <w:t>th</w:t>
      </w:r>
      <w:r w:rsidR="003F2440" w:rsidRPr="00A17B87">
        <w:rPr>
          <w:color w:val="00B050"/>
          <w:lang w:val="en-US"/>
        </w:rPr>
        <w:t xml:space="preserve">. </w:t>
      </w:r>
      <w:r w:rsidR="00BB149E" w:rsidRPr="00A17B87">
        <w:rPr>
          <w:color w:val="00B050"/>
          <w:lang w:val="en-US"/>
        </w:rPr>
        <w:t xml:space="preserve">The main objective was the update of the ASO AC </w:t>
      </w:r>
      <w:r w:rsidR="006048F6" w:rsidRPr="00A17B87">
        <w:rPr>
          <w:color w:val="00B050"/>
          <w:lang w:val="en-US"/>
        </w:rPr>
        <w:t>Operating Procedures</w:t>
      </w:r>
      <w:r w:rsidR="00232272" w:rsidRPr="00A17B87">
        <w:rPr>
          <w:color w:val="00B050"/>
          <w:lang w:val="en-US"/>
        </w:rPr>
        <w:t xml:space="preserve">. </w:t>
      </w:r>
      <w:r w:rsidR="00265727">
        <w:rPr>
          <w:color w:val="00B050"/>
          <w:lang w:val="en-US"/>
        </w:rPr>
        <w:t xml:space="preserve">Besides, </w:t>
      </w:r>
      <w:r w:rsidR="00265727">
        <w:rPr>
          <w:color w:val="00B050"/>
          <w:lang w:val="en-US"/>
        </w:rPr>
        <w:t>a meeting between ASO and the ICANN Board</w:t>
      </w:r>
      <w:r w:rsidR="00265727">
        <w:rPr>
          <w:color w:val="00B050"/>
          <w:lang w:val="en-US"/>
        </w:rPr>
        <w:t xml:space="preserve"> and a</w:t>
      </w:r>
      <w:r w:rsidR="00097D2B" w:rsidRPr="00A17B87">
        <w:rPr>
          <w:color w:val="00B050"/>
          <w:lang w:val="en-US"/>
        </w:rPr>
        <w:t xml:space="preserve"> PTI session </w:t>
      </w:r>
      <w:r w:rsidR="00265727">
        <w:rPr>
          <w:color w:val="00B050"/>
          <w:lang w:val="en-US"/>
        </w:rPr>
        <w:t xml:space="preserve">were included. </w:t>
      </w:r>
      <w:r w:rsidR="00BF7847" w:rsidRPr="00A17B87">
        <w:rPr>
          <w:color w:val="00B050"/>
          <w:lang w:val="en-US"/>
        </w:rPr>
        <w:t xml:space="preserve">The agenda is available on the </w:t>
      </w:r>
      <w:hyperlink r:id="rId7" w:history="1">
        <w:r w:rsidR="00BF7847" w:rsidRPr="00A17B87">
          <w:rPr>
            <w:rStyle w:val="Hipervnculo"/>
            <w:lang w:val="en-US"/>
          </w:rPr>
          <w:t>ICANN 76 website</w:t>
        </w:r>
      </w:hyperlink>
      <w:r w:rsidR="00BF7847" w:rsidRPr="00A17B87">
        <w:rPr>
          <w:color w:val="00B050"/>
          <w:lang w:val="en-US"/>
        </w:rPr>
        <w:t>.</w:t>
      </w:r>
      <w:r w:rsidR="00BF7847">
        <w:rPr>
          <w:lang w:val="en-US"/>
        </w:rPr>
        <w:t xml:space="preserve"> </w:t>
      </w:r>
    </w:p>
    <w:p w14:paraId="7E5E83F2" w14:textId="01D4F181" w:rsidR="003B2E7C" w:rsidRDefault="00265727" w:rsidP="00303935">
      <w:pPr>
        <w:pStyle w:val="Prrafodelista"/>
        <w:numPr>
          <w:ilvl w:val="0"/>
          <w:numId w:val="1"/>
        </w:numPr>
        <w:spacing w:after="0" w:line="240" w:lineRule="auto"/>
        <w:rPr>
          <w:color w:val="00B050"/>
          <w:lang w:val="en-US"/>
        </w:rPr>
      </w:pPr>
      <w:r>
        <w:rPr>
          <w:color w:val="00B050"/>
          <w:lang w:val="en-US"/>
        </w:rPr>
        <w:t>T</w:t>
      </w:r>
      <w:r w:rsidRPr="003D345D">
        <w:rPr>
          <w:color w:val="00B050"/>
          <w:lang w:val="en-US"/>
        </w:rPr>
        <w:t>o finalize the</w:t>
      </w:r>
      <w:r w:rsidR="003B2E7C">
        <w:rPr>
          <w:color w:val="00B050"/>
          <w:lang w:val="en-US"/>
        </w:rPr>
        <w:t xml:space="preserve"> ASO AC</w:t>
      </w:r>
      <w:r w:rsidRPr="003D345D">
        <w:rPr>
          <w:color w:val="00B050"/>
          <w:lang w:val="en-US"/>
        </w:rPr>
        <w:t xml:space="preserve"> Operating Procedures update draft </w:t>
      </w:r>
      <w:r>
        <w:rPr>
          <w:color w:val="00B050"/>
          <w:lang w:val="en-US"/>
        </w:rPr>
        <w:t>(</w:t>
      </w:r>
      <w:r w:rsidRPr="003D345D">
        <w:rPr>
          <w:color w:val="00B050"/>
          <w:lang w:val="en-US"/>
        </w:rPr>
        <w:t xml:space="preserve">planned to be presented to the NRO EC </w:t>
      </w:r>
      <w:r w:rsidR="003B2E7C">
        <w:rPr>
          <w:color w:val="00B050"/>
          <w:lang w:val="en-US"/>
        </w:rPr>
        <w:t xml:space="preserve">in </w:t>
      </w:r>
      <w:r w:rsidRPr="003D345D">
        <w:rPr>
          <w:color w:val="00B050"/>
          <w:lang w:val="en-US"/>
        </w:rPr>
        <w:t>ICANN 78</w:t>
      </w:r>
      <w:r w:rsidR="003B2E7C">
        <w:rPr>
          <w:color w:val="00B050"/>
          <w:lang w:val="en-US"/>
        </w:rPr>
        <w:t xml:space="preserve"> </w:t>
      </w:r>
      <w:proofErr w:type="spellStart"/>
      <w:r w:rsidR="003B2E7C" w:rsidRPr="003D345D">
        <w:rPr>
          <w:color w:val="00B050"/>
          <w:lang w:val="en-US"/>
        </w:rPr>
        <w:t>i</w:t>
      </w:r>
      <w:proofErr w:type="spellEnd"/>
      <w:r w:rsidR="003B2E7C" w:rsidRPr="003D345D">
        <w:rPr>
          <w:color w:val="00B050"/>
          <w:lang w:val="en-US"/>
        </w:rPr>
        <w:t>n Hamburg</w:t>
      </w:r>
      <w:r>
        <w:rPr>
          <w:color w:val="00B050"/>
          <w:lang w:val="en-US"/>
        </w:rPr>
        <w:t xml:space="preserve">), a second in-person </w:t>
      </w:r>
      <w:r w:rsidR="003B2E7C">
        <w:rPr>
          <w:color w:val="00B050"/>
          <w:lang w:val="en-US"/>
        </w:rPr>
        <w:t xml:space="preserve">meeting happened </w:t>
      </w:r>
      <w:r w:rsidR="003B2E7C" w:rsidRPr="003D345D">
        <w:rPr>
          <w:color w:val="00B050"/>
          <w:lang w:val="en-US"/>
        </w:rPr>
        <w:t xml:space="preserve">during </w:t>
      </w:r>
      <w:r w:rsidR="003B2E7C" w:rsidRPr="003D345D">
        <w:rPr>
          <w:color w:val="00B050"/>
          <w:lang w:val="en-US"/>
        </w:rPr>
        <w:lastRenderedPageBreak/>
        <w:t>APNIC 56 from September 11</w:t>
      </w:r>
      <w:r w:rsidR="003B2E7C" w:rsidRPr="003D345D">
        <w:rPr>
          <w:color w:val="00B050"/>
          <w:vertAlign w:val="superscript"/>
          <w:lang w:val="en-US"/>
        </w:rPr>
        <w:t>th</w:t>
      </w:r>
      <w:r w:rsidR="003B2E7C" w:rsidRPr="003D345D">
        <w:rPr>
          <w:color w:val="00B050"/>
          <w:lang w:val="en-US"/>
        </w:rPr>
        <w:t xml:space="preserve"> to September 13</w:t>
      </w:r>
      <w:r w:rsidR="003B2E7C" w:rsidRPr="003D345D">
        <w:rPr>
          <w:color w:val="00B050"/>
          <w:vertAlign w:val="superscript"/>
          <w:lang w:val="en-US"/>
        </w:rPr>
        <w:t>th</w:t>
      </w:r>
      <w:r w:rsidR="003B2E7C">
        <w:rPr>
          <w:color w:val="00B050"/>
          <w:lang w:val="en-US"/>
        </w:rPr>
        <w:t xml:space="preserve">. </w:t>
      </w:r>
      <w:r w:rsidR="003B2E7C" w:rsidRPr="003D345D">
        <w:rPr>
          <w:color w:val="00B050"/>
          <w:lang w:val="en-US"/>
        </w:rPr>
        <w:t xml:space="preserve">The agenda is displayed here: </w:t>
      </w:r>
      <w:hyperlink r:id="rId8" w:anchor="/day/1/" w:history="1">
        <w:r w:rsidR="003B2E7C">
          <w:rPr>
            <w:rStyle w:val="Hipervnculo"/>
          </w:rPr>
          <w:t>Program | APNIC 56</w:t>
        </w:r>
      </w:hyperlink>
    </w:p>
    <w:p w14:paraId="54F954F5" w14:textId="77777777" w:rsidR="00DD6DB7" w:rsidRDefault="00DD6DB7" w:rsidP="00671E4F">
      <w:pPr>
        <w:spacing w:after="0" w:line="240" w:lineRule="auto"/>
        <w:ind w:left="708"/>
        <w:rPr>
          <w:lang w:val="en-US"/>
        </w:rPr>
      </w:pPr>
    </w:p>
    <w:p w14:paraId="64781C8A" w14:textId="77777777" w:rsidR="00A91D66" w:rsidRDefault="00F564A8" w:rsidP="00671E4F">
      <w:pPr>
        <w:spacing w:after="0" w:line="240" w:lineRule="auto"/>
        <w:ind w:left="708"/>
        <w:rPr>
          <w:lang w:val="en-US"/>
        </w:rPr>
      </w:pPr>
      <w:r w:rsidRPr="00F564A8">
        <w:rPr>
          <w:lang w:val="en-US"/>
        </w:rPr>
        <w:t xml:space="preserve">If it is not possible to have an in-person meeting, a virtual meeting should be scheduled in place of the in-person. </w:t>
      </w:r>
    </w:p>
    <w:p w14:paraId="64166C93" w14:textId="32AD028E" w:rsidR="00A91D66" w:rsidRDefault="004355DE" w:rsidP="006D2106">
      <w:pPr>
        <w:spacing w:after="0" w:line="240" w:lineRule="auto"/>
        <w:rPr>
          <w:lang w:val="en-US"/>
        </w:rPr>
      </w:pPr>
      <w:r>
        <w:rPr>
          <w:lang w:val="en-US"/>
        </w:rPr>
        <w:tab/>
      </w:r>
      <w:r w:rsidRPr="004355DE">
        <w:rPr>
          <w:color w:val="00B050"/>
          <w:lang w:val="en-US"/>
        </w:rPr>
        <w:t>NA</w:t>
      </w:r>
    </w:p>
    <w:p w14:paraId="12E8C39B" w14:textId="77777777" w:rsidR="00A91D66" w:rsidRDefault="00A91D66" w:rsidP="006D2106">
      <w:pPr>
        <w:spacing w:after="0" w:line="240" w:lineRule="auto"/>
        <w:rPr>
          <w:lang w:val="en-US"/>
        </w:rPr>
      </w:pPr>
    </w:p>
    <w:p w14:paraId="069D7A19" w14:textId="77777777" w:rsidR="004355DE" w:rsidRDefault="004355DE" w:rsidP="006D2106">
      <w:pPr>
        <w:spacing w:after="0" w:line="240" w:lineRule="auto"/>
        <w:rPr>
          <w:lang w:val="en-US"/>
        </w:rPr>
      </w:pPr>
    </w:p>
    <w:p w14:paraId="5C30DD2D" w14:textId="77777777" w:rsidR="00A91D66" w:rsidRPr="00A91D66" w:rsidRDefault="00F564A8" w:rsidP="006D2106">
      <w:pPr>
        <w:spacing w:after="0" w:line="240" w:lineRule="auto"/>
        <w:rPr>
          <w:b/>
          <w:bCs/>
          <w:u w:val="single"/>
          <w:lang w:val="en-US"/>
        </w:rPr>
      </w:pPr>
      <w:r w:rsidRPr="00A91D66">
        <w:rPr>
          <w:b/>
          <w:bCs/>
          <w:u w:val="single"/>
          <w:lang w:val="en-US"/>
        </w:rPr>
        <w:t xml:space="preserve">RIR Meetings – All Year </w:t>
      </w:r>
    </w:p>
    <w:p w14:paraId="342BAA62" w14:textId="77777777" w:rsidR="00A91D66" w:rsidRDefault="00A91D66" w:rsidP="006D2106">
      <w:pPr>
        <w:spacing w:after="0" w:line="240" w:lineRule="auto"/>
        <w:rPr>
          <w:lang w:val="en-US"/>
        </w:rPr>
      </w:pPr>
    </w:p>
    <w:p w14:paraId="7AD7DD32" w14:textId="77777777" w:rsidR="0090367B" w:rsidRDefault="00F564A8" w:rsidP="00671E4F">
      <w:pPr>
        <w:spacing w:after="0" w:line="240" w:lineRule="auto"/>
        <w:ind w:left="708"/>
        <w:rPr>
          <w:lang w:val="en-US"/>
        </w:rPr>
      </w:pPr>
      <w:r w:rsidRPr="00F564A8">
        <w:rPr>
          <w:lang w:val="en-US"/>
        </w:rPr>
        <w:t xml:space="preserve">Provide updates to the RIR community, during RIR meetings, through ASO AC activity reports. The reports should be updated as required through the year. </w:t>
      </w:r>
    </w:p>
    <w:p w14:paraId="4DFBB725" w14:textId="56699FF4" w:rsidR="003469C3" w:rsidRPr="00DF611D" w:rsidRDefault="003B2E7C" w:rsidP="00671E4F">
      <w:pPr>
        <w:spacing w:after="0" w:line="240" w:lineRule="auto"/>
        <w:ind w:left="708"/>
        <w:rPr>
          <w:color w:val="00B050"/>
          <w:lang w:val="en-US"/>
        </w:rPr>
      </w:pPr>
      <w:r>
        <w:rPr>
          <w:color w:val="00B050"/>
          <w:lang w:val="en-US"/>
        </w:rPr>
        <w:t xml:space="preserve">The required update happened at least in one of the meetings of ARIN, APNIC, RIPE and LACNIC. </w:t>
      </w:r>
      <w:r w:rsidR="00067503" w:rsidRPr="00DF611D">
        <w:rPr>
          <w:color w:val="00B050"/>
          <w:lang w:val="en-US"/>
        </w:rPr>
        <w:t xml:space="preserve">ASO AC report material is regularly updated under the responsibility of the Council Chair </w:t>
      </w:r>
      <w:r w:rsidR="00CC6C52" w:rsidRPr="00DF611D">
        <w:rPr>
          <w:color w:val="00B050"/>
          <w:lang w:val="en-US"/>
        </w:rPr>
        <w:t xml:space="preserve">and is presented </w:t>
      </w:r>
      <w:r w:rsidR="003469C3" w:rsidRPr="00DF611D">
        <w:rPr>
          <w:color w:val="00B050"/>
          <w:lang w:val="en-US"/>
        </w:rPr>
        <w:t xml:space="preserve">by the Regional Councilors </w:t>
      </w:r>
      <w:r w:rsidR="00CC6C52" w:rsidRPr="00DF611D">
        <w:rPr>
          <w:color w:val="00B050"/>
          <w:lang w:val="en-US"/>
        </w:rPr>
        <w:t>during</w:t>
      </w:r>
      <w:r w:rsidR="003469C3" w:rsidRPr="00DF611D">
        <w:rPr>
          <w:color w:val="00B050"/>
          <w:lang w:val="en-US"/>
        </w:rPr>
        <w:t xml:space="preserve"> the respective community meeting.</w:t>
      </w:r>
    </w:p>
    <w:p w14:paraId="45797A46" w14:textId="1C5EA814" w:rsidR="00C53578" w:rsidRDefault="003469C3" w:rsidP="00671E4F">
      <w:pPr>
        <w:spacing w:after="0" w:line="240" w:lineRule="auto"/>
        <w:ind w:left="708"/>
        <w:rPr>
          <w:lang w:val="en-US"/>
        </w:rPr>
      </w:pPr>
      <w:r w:rsidRPr="00DF611D">
        <w:rPr>
          <w:color w:val="00B050"/>
          <w:lang w:val="en-US"/>
        </w:rPr>
        <w:t>R</w:t>
      </w:r>
      <w:r w:rsidR="000B5E27" w:rsidRPr="00DF611D">
        <w:rPr>
          <w:color w:val="00B050"/>
          <w:lang w:val="en-US"/>
        </w:rPr>
        <w:t xml:space="preserve">emark: </w:t>
      </w:r>
      <w:hyperlink r:id="rId9" w:history="1">
        <w:r w:rsidR="00620BEF" w:rsidRPr="00620BEF">
          <w:rPr>
            <w:rStyle w:val="Hipervnculo"/>
            <w:lang w:val="en-US"/>
          </w:rPr>
          <w:t>Presentations | The Address Supporting Organization (ASO ICANN)</w:t>
        </w:r>
      </w:hyperlink>
      <w:r w:rsidR="00620BEF" w:rsidRPr="00620BEF">
        <w:rPr>
          <w:lang w:val="en-US"/>
        </w:rPr>
        <w:t xml:space="preserve"> </w:t>
      </w:r>
      <w:r w:rsidR="00620BEF" w:rsidRPr="00033B75">
        <w:rPr>
          <w:color w:val="00B050"/>
          <w:lang w:val="en-US"/>
        </w:rPr>
        <w:t>to be u</w:t>
      </w:r>
      <w:r w:rsidR="00DF611D" w:rsidRPr="00033B75">
        <w:rPr>
          <w:color w:val="00B050"/>
          <w:lang w:val="en-US"/>
        </w:rPr>
        <w:t>pdated after each meeting.</w:t>
      </w:r>
      <w:r w:rsidR="00CC6C52" w:rsidRPr="00033B75">
        <w:rPr>
          <w:color w:val="00B050"/>
          <w:lang w:val="en-US"/>
        </w:rPr>
        <w:t xml:space="preserve"> </w:t>
      </w:r>
    </w:p>
    <w:p w14:paraId="32C07D7C" w14:textId="77777777" w:rsidR="0090367B" w:rsidRDefault="0090367B" w:rsidP="006D2106">
      <w:pPr>
        <w:spacing w:after="0" w:line="240" w:lineRule="auto"/>
        <w:rPr>
          <w:lang w:val="en-US"/>
        </w:rPr>
      </w:pPr>
    </w:p>
    <w:p w14:paraId="47628D7D" w14:textId="77777777" w:rsidR="008E3E72" w:rsidRDefault="008E3E72" w:rsidP="006D2106">
      <w:pPr>
        <w:spacing w:after="0" w:line="240" w:lineRule="auto"/>
        <w:rPr>
          <w:lang w:val="en-US"/>
        </w:rPr>
      </w:pPr>
    </w:p>
    <w:p w14:paraId="6764583B" w14:textId="77777777" w:rsidR="008E3E72" w:rsidRPr="008E3E72" w:rsidRDefault="00F564A8" w:rsidP="006D2106">
      <w:pPr>
        <w:spacing w:after="0" w:line="240" w:lineRule="auto"/>
        <w:rPr>
          <w:b/>
          <w:bCs/>
          <w:u w:val="single"/>
          <w:lang w:val="en-US"/>
        </w:rPr>
      </w:pPr>
      <w:r w:rsidRPr="008E3E72">
        <w:rPr>
          <w:b/>
          <w:bCs/>
          <w:u w:val="single"/>
          <w:lang w:val="en-US"/>
        </w:rPr>
        <w:t xml:space="preserve">Formation of the Policy Proposal Facilitator Teams (PPFT) - January </w:t>
      </w:r>
    </w:p>
    <w:p w14:paraId="18BCE90A" w14:textId="77777777" w:rsidR="008E3E72" w:rsidRDefault="008E3E72" w:rsidP="006D2106">
      <w:pPr>
        <w:spacing w:after="0" w:line="240" w:lineRule="auto"/>
        <w:rPr>
          <w:lang w:val="en-US"/>
        </w:rPr>
      </w:pPr>
    </w:p>
    <w:p w14:paraId="6924E9E9" w14:textId="77777777" w:rsidR="00D17529" w:rsidRDefault="00F564A8" w:rsidP="00671E4F">
      <w:pPr>
        <w:spacing w:after="0" w:line="240" w:lineRule="auto"/>
        <w:ind w:left="708"/>
        <w:rPr>
          <w:lang w:val="en-US"/>
        </w:rPr>
      </w:pPr>
      <w:r w:rsidRPr="00F564A8">
        <w:rPr>
          <w:lang w:val="en-US"/>
        </w:rPr>
        <w:t xml:space="preserve">During the January teleconference confirm the PPFT members from each Region. </w:t>
      </w:r>
    </w:p>
    <w:p w14:paraId="2B417329" w14:textId="45BE40A9" w:rsidR="00033B75" w:rsidRPr="002D7413" w:rsidRDefault="00033B75" w:rsidP="00671E4F">
      <w:pPr>
        <w:spacing w:after="0" w:line="240" w:lineRule="auto"/>
        <w:ind w:left="708"/>
        <w:rPr>
          <w:color w:val="00B050"/>
          <w:lang w:val="en-US"/>
        </w:rPr>
      </w:pPr>
      <w:r w:rsidRPr="002D7413">
        <w:rPr>
          <w:color w:val="00B050"/>
          <w:lang w:val="en-US"/>
        </w:rPr>
        <w:t xml:space="preserve">The PPFT </w:t>
      </w:r>
      <w:r w:rsidR="00700467" w:rsidRPr="002D7413">
        <w:rPr>
          <w:color w:val="00B050"/>
          <w:lang w:val="en-US"/>
        </w:rPr>
        <w:t xml:space="preserve">was formed </w:t>
      </w:r>
      <w:r w:rsidR="005F366A" w:rsidRPr="002D7413">
        <w:rPr>
          <w:color w:val="00B050"/>
          <w:lang w:val="en-US"/>
        </w:rPr>
        <w:t xml:space="preserve">early 2023 and is comprised </w:t>
      </w:r>
      <w:r w:rsidR="002D7413" w:rsidRPr="002D7413">
        <w:rPr>
          <w:color w:val="00B050"/>
          <w:lang w:val="en-US"/>
        </w:rPr>
        <w:t>of:</w:t>
      </w:r>
    </w:p>
    <w:p w14:paraId="4278C4F8" w14:textId="77777777" w:rsidR="00511EB8" w:rsidRPr="00511EB8" w:rsidRDefault="00511EB8" w:rsidP="00511EB8">
      <w:pPr>
        <w:numPr>
          <w:ilvl w:val="1"/>
          <w:numId w:val="2"/>
        </w:numPr>
        <w:spacing w:after="0" w:line="240" w:lineRule="auto"/>
        <w:rPr>
          <w:color w:val="00B050"/>
        </w:rPr>
      </w:pPr>
      <w:r w:rsidRPr="00511EB8">
        <w:rPr>
          <w:color w:val="00B050"/>
          <w:lang w:val="en-US"/>
        </w:rPr>
        <w:t>Saul Stein (AFRINIC)</w:t>
      </w:r>
    </w:p>
    <w:p w14:paraId="2E293E27" w14:textId="77777777" w:rsidR="00511EB8" w:rsidRPr="00511EB8" w:rsidRDefault="00511EB8" w:rsidP="00511EB8">
      <w:pPr>
        <w:numPr>
          <w:ilvl w:val="1"/>
          <w:numId w:val="2"/>
        </w:numPr>
        <w:spacing w:after="0" w:line="240" w:lineRule="auto"/>
        <w:rPr>
          <w:color w:val="00B050"/>
        </w:rPr>
      </w:pPr>
      <w:r w:rsidRPr="00511EB8">
        <w:rPr>
          <w:color w:val="00B050"/>
          <w:lang w:val="en-US"/>
        </w:rPr>
        <w:t>Di Ma (APNIC)</w:t>
      </w:r>
    </w:p>
    <w:p w14:paraId="7F4232C2" w14:textId="77777777" w:rsidR="00511EB8" w:rsidRPr="00511EB8" w:rsidRDefault="00511EB8" w:rsidP="00511EB8">
      <w:pPr>
        <w:numPr>
          <w:ilvl w:val="1"/>
          <w:numId w:val="2"/>
        </w:numPr>
        <w:spacing w:after="0" w:line="240" w:lineRule="auto"/>
        <w:rPr>
          <w:color w:val="00B050"/>
        </w:rPr>
      </w:pPr>
      <w:r w:rsidRPr="00511EB8">
        <w:rPr>
          <w:color w:val="00B050"/>
          <w:lang w:val="en-US"/>
        </w:rPr>
        <w:t xml:space="preserve">Nick Nugent (ARIN) </w:t>
      </w:r>
    </w:p>
    <w:p w14:paraId="29A23F74" w14:textId="77777777" w:rsidR="00511EB8" w:rsidRPr="00511EB8" w:rsidRDefault="00511EB8" w:rsidP="00511EB8">
      <w:pPr>
        <w:numPr>
          <w:ilvl w:val="1"/>
          <w:numId w:val="2"/>
        </w:numPr>
        <w:spacing w:after="0" w:line="240" w:lineRule="auto"/>
        <w:rPr>
          <w:color w:val="00B050"/>
        </w:rPr>
      </w:pPr>
      <w:r w:rsidRPr="00511EB8">
        <w:rPr>
          <w:color w:val="00B050"/>
          <w:lang w:val="en-US"/>
        </w:rPr>
        <w:t>Jorge Villa (LACNIC)</w:t>
      </w:r>
    </w:p>
    <w:p w14:paraId="50690C19" w14:textId="46140EA6" w:rsidR="00511EB8" w:rsidRPr="00511EB8" w:rsidRDefault="00511EB8" w:rsidP="00511EB8">
      <w:pPr>
        <w:numPr>
          <w:ilvl w:val="1"/>
          <w:numId w:val="2"/>
        </w:numPr>
        <w:spacing w:after="0" w:line="240" w:lineRule="auto"/>
        <w:rPr>
          <w:color w:val="00B050"/>
        </w:rPr>
      </w:pPr>
      <w:r w:rsidRPr="00511EB8">
        <w:rPr>
          <w:color w:val="00B050"/>
          <w:lang w:val="en-US"/>
        </w:rPr>
        <w:t>James Kennedy (RIPE NCC)</w:t>
      </w:r>
    </w:p>
    <w:p w14:paraId="09FC6FDB" w14:textId="77777777" w:rsidR="008C13BA" w:rsidRDefault="008C13BA" w:rsidP="0098538E">
      <w:pPr>
        <w:spacing w:after="0" w:line="240" w:lineRule="auto"/>
        <w:rPr>
          <w:lang w:val="en-US"/>
        </w:rPr>
      </w:pPr>
    </w:p>
    <w:p w14:paraId="721EFDAC" w14:textId="77777777" w:rsidR="00D17529" w:rsidRDefault="00F564A8" w:rsidP="00671E4F">
      <w:pPr>
        <w:spacing w:after="0" w:line="240" w:lineRule="auto"/>
        <w:ind w:left="708"/>
        <w:rPr>
          <w:lang w:val="en-US"/>
        </w:rPr>
      </w:pPr>
      <w:r w:rsidRPr="00F564A8">
        <w:rPr>
          <w:lang w:val="en-US"/>
        </w:rPr>
        <w:t xml:space="preserve">Review the process to track and define a “global policy”. </w:t>
      </w:r>
    </w:p>
    <w:p w14:paraId="3A449972" w14:textId="3FA9C68B" w:rsidR="00451527" w:rsidRPr="00216595" w:rsidRDefault="00451527" w:rsidP="00671E4F">
      <w:pPr>
        <w:spacing w:after="0" w:line="240" w:lineRule="auto"/>
        <w:ind w:left="708"/>
        <w:rPr>
          <w:color w:val="00B050"/>
          <w:lang w:val="en-US"/>
        </w:rPr>
      </w:pPr>
      <w:r w:rsidRPr="00216595">
        <w:rPr>
          <w:color w:val="00B050"/>
          <w:lang w:val="en-US"/>
        </w:rPr>
        <w:t xml:space="preserve">The policy officer of each region </w:t>
      </w:r>
      <w:r w:rsidR="00F86CE6" w:rsidRPr="00216595">
        <w:rPr>
          <w:color w:val="00B050"/>
          <w:lang w:val="en-US"/>
        </w:rPr>
        <w:t xml:space="preserve">has been interviewed </w:t>
      </w:r>
      <w:r w:rsidR="003A483B" w:rsidRPr="00216595">
        <w:rPr>
          <w:color w:val="00B050"/>
          <w:lang w:val="en-US"/>
        </w:rPr>
        <w:t xml:space="preserve">about the way a potential global policy </w:t>
      </w:r>
      <w:r w:rsidR="00FA58B9" w:rsidRPr="00216595">
        <w:rPr>
          <w:color w:val="00B050"/>
          <w:lang w:val="en-US"/>
        </w:rPr>
        <w:t xml:space="preserve">is managed locally. Their answers have </w:t>
      </w:r>
      <w:r w:rsidR="00915F18" w:rsidRPr="00216595">
        <w:rPr>
          <w:color w:val="00B050"/>
          <w:lang w:val="en-US"/>
        </w:rPr>
        <w:t xml:space="preserve">been gathered in a single document </w:t>
      </w:r>
      <w:r w:rsidR="00216595" w:rsidRPr="00216595">
        <w:rPr>
          <w:color w:val="00B050"/>
          <w:lang w:val="en-US"/>
        </w:rPr>
        <w:t xml:space="preserve">shared via the ASO AC open mailing list.  </w:t>
      </w:r>
    </w:p>
    <w:p w14:paraId="78D2B844" w14:textId="77777777" w:rsidR="00D17529" w:rsidRDefault="00D17529" w:rsidP="006D2106">
      <w:pPr>
        <w:spacing w:after="0" w:line="240" w:lineRule="auto"/>
        <w:rPr>
          <w:lang w:val="en-US"/>
        </w:rPr>
      </w:pPr>
    </w:p>
    <w:p w14:paraId="1A34A78C" w14:textId="77777777" w:rsidR="00D17529" w:rsidRDefault="00D17529" w:rsidP="006D2106">
      <w:pPr>
        <w:spacing w:after="0" w:line="240" w:lineRule="auto"/>
        <w:rPr>
          <w:lang w:val="en-US"/>
        </w:rPr>
      </w:pPr>
    </w:p>
    <w:p w14:paraId="02E89D1D" w14:textId="77777777" w:rsidR="00D17529" w:rsidRPr="00D17529" w:rsidRDefault="00F564A8" w:rsidP="006D2106">
      <w:pPr>
        <w:spacing w:after="0" w:line="240" w:lineRule="auto"/>
        <w:rPr>
          <w:b/>
          <w:bCs/>
          <w:u w:val="single"/>
          <w:lang w:val="en-US"/>
        </w:rPr>
      </w:pPr>
      <w:r w:rsidRPr="00D17529">
        <w:rPr>
          <w:b/>
          <w:bCs/>
          <w:u w:val="single"/>
          <w:lang w:val="en-US"/>
        </w:rPr>
        <w:t xml:space="preserve">Review of ASO AC Material – January to March </w:t>
      </w:r>
    </w:p>
    <w:p w14:paraId="219E0E3B" w14:textId="77777777" w:rsidR="00D17529" w:rsidRDefault="00D17529" w:rsidP="006D2106">
      <w:pPr>
        <w:spacing w:after="0" w:line="240" w:lineRule="auto"/>
        <w:rPr>
          <w:lang w:val="en-US"/>
        </w:rPr>
      </w:pPr>
    </w:p>
    <w:p w14:paraId="2F9D188C" w14:textId="77777777" w:rsidR="0068659F" w:rsidRDefault="00F564A8" w:rsidP="00671E4F">
      <w:pPr>
        <w:spacing w:after="0" w:line="240" w:lineRule="auto"/>
        <w:ind w:left="708"/>
        <w:rPr>
          <w:lang w:val="en-US"/>
        </w:rPr>
      </w:pPr>
      <w:r w:rsidRPr="00F564A8">
        <w:rPr>
          <w:lang w:val="en-US"/>
        </w:rPr>
        <w:t>At the beginning of the year review the lists of subscribers, update as required for the private lists.</w:t>
      </w:r>
    </w:p>
    <w:p w14:paraId="232A3F43" w14:textId="77777777" w:rsidR="00954991" w:rsidRDefault="00F564A8" w:rsidP="00671E4F">
      <w:pPr>
        <w:spacing w:after="0" w:line="240" w:lineRule="auto"/>
        <w:ind w:left="708"/>
        <w:rPr>
          <w:lang w:val="en-US"/>
        </w:rPr>
      </w:pPr>
      <w:r w:rsidRPr="00F564A8">
        <w:rPr>
          <w:lang w:val="en-US"/>
        </w:rPr>
        <w:t xml:space="preserve">ASO AC members should review their personal profiles published on the ASO website. The profile should include a brief biography including employment and volunteer affiliations. </w:t>
      </w:r>
    </w:p>
    <w:p w14:paraId="6055BE32" w14:textId="68C037C1" w:rsidR="006336A8" w:rsidRPr="006336A8" w:rsidRDefault="006336A8" w:rsidP="00671E4F">
      <w:pPr>
        <w:spacing w:after="0" w:line="240" w:lineRule="auto"/>
        <w:ind w:left="708"/>
        <w:rPr>
          <w:color w:val="00B050"/>
          <w:lang w:val="en-US"/>
        </w:rPr>
      </w:pPr>
      <w:r w:rsidRPr="006336A8">
        <w:rPr>
          <w:color w:val="00B050"/>
          <w:lang w:val="en-US"/>
        </w:rPr>
        <w:t>That was done in January (</w:t>
      </w:r>
      <w:hyperlink r:id="rId10" w:history="1">
        <w:r w:rsidR="00B21813" w:rsidRPr="00B21813">
          <w:rPr>
            <w:rStyle w:val="Hipervnculo"/>
            <w:lang w:val="en-US"/>
          </w:rPr>
          <w:t>AC Members | The Address Supporting Organization (ASO ICANN)</w:t>
        </w:r>
      </w:hyperlink>
      <w:r w:rsidRPr="006336A8">
        <w:rPr>
          <w:color w:val="00B050"/>
          <w:lang w:val="en-US"/>
        </w:rPr>
        <w:t>).</w:t>
      </w:r>
    </w:p>
    <w:p w14:paraId="2133B7B4" w14:textId="77777777" w:rsidR="00954991" w:rsidRDefault="00954991" w:rsidP="00671E4F">
      <w:pPr>
        <w:spacing w:after="0" w:line="240" w:lineRule="auto"/>
        <w:ind w:left="708"/>
        <w:rPr>
          <w:lang w:val="en-US"/>
        </w:rPr>
      </w:pPr>
    </w:p>
    <w:p w14:paraId="25707A57" w14:textId="77777777" w:rsidR="00954991" w:rsidRDefault="00F564A8" w:rsidP="00671E4F">
      <w:pPr>
        <w:spacing w:after="0" w:line="240" w:lineRule="auto"/>
        <w:ind w:left="708"/>
        <w:rPr>
          <w:lang w:val="en-US"/>
        </w:rPr>
      </w:pPr>
      <w:r w:rsidRPr="00F564A8">
        <w:rPr>
          <w:lang w:val="en-US"/>
        </w:rPr>
        <w:t xml:space="preserve">Review the current ASO AC Operating Procedures and if changes are required, follow the existing procedures for updating the Operating Procedures: </w:t>
      </w:r>
    </w:p>
    <w:p w14:paraId="5E139773" w14:textId="29F2F2F3" w:rsidR="00B52004" w:rsidRPr="00F24886" w:rsidRDefault="00B52004" w:rsidP="00671E4F">
      <w:pPr>
        <w:spacing w:after="0" w:line="240" w:lineRule="auto"/>
        <w:ind w:left="708"/>
        <w:rPr>
          <w:color w:val="00B050"/>
          <w:lang w:val="en-US"/>
        </w:rPr>
      </w:pPr>
      <w:r w:rsidRPr="00F24886">
        <w:rPr>
          <w:color w:val="00B050"/>
          <w:lang w:val="en-US"/>
        </w:rPr>
        <w:t xml:space="preserve">An </w:t>
      </w:r>
      <w:r w:rsidR="00CD72AD" w:rsidRPr="00F24886">
        <w:rPr>
          <w:color w:val="00B050"/>
          <w:lang w:val="en-US"/>
        </w:rPr>
        <w:t xml:space="preserve">important update has been performed during the year and </w:t>
      </w:r>
      <w:r w:rsidR="003B2E7C">
        <w:rPr>
          <w:color w:val="00B050"/>
          <w:lang w:val="en-US"/>
        </w:rPr>
        <w:t xml:space="preserve">it </w:t>
      </w:r>
      <w:r w:rsidR="00CD72AD" w:rsidRPr="00F24886">
        <w:rPr>
          <w:color w:val="00B050"/>
          <w:lang w:val="en-US"/>
        </w:rPr>
        <w:t xml:space="preserve">was the major part </w:t>
      </w:r>
      <w:r w:rsidR="0018102C" w:rsidRPr="00F24886">
        <w:rPr>
          <w:color w:val="00B050"/>
          <w:lang w:val="en-US"/>
        </w:rPr>
        <w:t xml:space="preserve">of the discussions </w:t>
      </w:r>
      <w:r w:rsidR="00441762" w:rsidRPr="00F24886">
        <w:rPr>
          <w:color w:val="00B050"/>
          <w:lang w:val="en-US"/>
        </w:rPr>
        <w:t xml:space="preserve">of the F2F meetings of ICANN 76 (Cancun) and </w:t>
      </w:r>
      <w:r w:rsidR="00B714FB" w:rsidRPr="00F24886">
        <w:rPr>
          <w:color w:val="00B050"/>
          <w:lang w:val="en-US"/>
        </w:rPr>
        <w:t xml:space="preserve">APNIC 56 (Kyoto). </w:t>
      </w:r>
      <w:r w:rsidR="000051AF" w:rsidRPr="00F24886">
        <w:rPr>
          <w:color w:val="00B050"/>
          <w:lang w:val="en-US"/>
        </w:rPr>
        <w:t xml:space="preserve">The </w:t>
      </w:r>
      <w:r w:rsidR="00A269B5" w:rsidRPr="00F24886">
        <w:rPr>
          <w:color w:val="00B050"/>
          <w:lang w:val="en-US"/>
        </w:rPr>
        <w:t xml:space="preserve">proposed updated ASO AC Operating Procedures </w:t>
      </w:r>
      <w:r w:rsidR="00206E37" w:rsidRPr="00F24886">
        <w:rPr>
          <w:color w:val="00B050"/>
          <w:lang w:val="en-US"/>
        </w:rPr>
        <w:t>have been un</w:t>
      </w:r>
      <w:r w:rsidR="00EF3F43" w:rsidRPr="00F24886">
        <w:rPr>
          <w:color w:val="00B050"/>
          <w:lang w:val="en-US"/>
        </w:rPr>
        <w:t xml:space="preserve">animously </w:t>
      </w:r>
      <w:r w:rsidR="008D4C91" w:rsidRPr="00F24886">
        <w:rPr>
          <w:color w:val="00B050"/>
          <w:lang w:val="en-US"/>
        </w:rPr>
        <w:t>accepted by the council via e-Vote on October 22</w:t>
      </w:r>
      <w:r w:rsidR="008D4C91" w:rsidRPr="00F24886">
        <w:rPr>
          <w:color w:val="00B050"/>
          <w:vertAlign w:val="superscript"/>
          <w:lang w:val="en-US"/>
        </w:rPr>
        <w:t>nd</w:t>
      </w:r>
      <w:r w:rsidR="008D4C91" w:rsidRPr="00F24886">
        <w:rPr>
          <w:color w:val="00B050"/>
          <w:lang w:val="en-US"/>
        </w:rPr>
        <w:t xml:space="preserve">. </w:t>
      </w:r>
      <w:r w:rsidR="00275D45">
        <w:rPr>
          <w:color w:val="00B050"/>
          <w:lang w:val="en-US"/>
        </w:rPr>
        <w:t xml:space="preserve">The text was presented </w:t>
      </w:r>
      <w:r w:rsidR="001A5B99">
        <w:rPr>
          <w:color w:val="00B050"/>
          <w:lang w:val="en-US"/>
        </w:rPr>
        <w:t xml:space="preserve">during ICANN 78 in Hamburg to the NRO EC </w:t>
      </w:r>
      <w:r w:rsidR="007A7CB0">
        <w:rPr>
          <w:color w:val="00B050"/>
          <w:lang w:val="en-US"/>
        </w:rPr>
        <w:t xml:space="preserve">who adopted it. These </w:t>
      </w:r>
      <w:hyperlink r:id="rId11" w:history="1">
        <w:r w:rsidR="007A7CB0" w:rsidRPr="00AB1A98">
          <w:rPr>
            <w:rStyle w:val="Hipervnculo"/>
            <w:lang w:val="en-US"/>
          </w:rPr>
          <w:t>new procedures</w:t>
        </w:r>
      </w:hyperlink>
      <w:r w:rsidR="007A7CB0">
        <w:rPr>
          <w:color w:val="00B050"/>
          <w:lang w:val="en-US"/>
        </w:rPr>
        <w:t xml:space="preserve"> are now in force. </w:t>
      </w:r>
    </w:p>
    <w:p w14:paraId="3BED5DE3" w14:textId="77777777" w:rsidR="00954991" w:rsidRDefault="00954991" w:rsidP="00671E4F">
      <w:pPr>
        <w:spacing w:after="0" w:line="240" w:lineRule="auto"/>
        <w:ind w:left="708"/>
        <w:rPr>
          <w:lang w:val="en-US"/>
        </w:rPr>
      </w:pPr>
    </w:p>
    <w:p w14:paraId="59101B79" w14:textId="77777777" w:rsidR="00B14B23" w:rsidRDefault="00F564A8" w:rsidP="00671E4F">
      <w:pPr>
        <w:spacing w:after="0" w:line="240" w:lineRule="auto"/>
        <w:ind w:left="708"/>
        <w:rPr>
          <w:lang w:val="en-US"/>
        </w:rPr>
      </w:pPr>
      <w:r w:rsidRPr="00F564A8">
        <w:rPr>
          <w:lang w:val="en-US"/>
        </w:rPr>
        <w:lastRenderedPageBreak/>
        <w:t xml:space="preserve">Determine if additional review of mailing lists, wiki, website, policies, subscription guidelines, etc. should be done. </w:t>
      </w:r>
    </w:p>
    <w:p w14:paraId="099573FF" w14:textId="1608D08E" w:rsidR="00B14B23" w:rsidRPr="001B556A" w:rsidRDefault="001B556A" w:rsidP="00671E4F">
      <w:pPr>
        <w:spacing w:after="0" w:line="240" w:lineRule="auto"/>
        <w:ind w:left="708"/>
        <w:rPr>
          <w:color w:val="00B050"/>
          <w:lang w:val="en-US"/>
        </w:rPr>
      </w:pPr>
      <w:r w:rsidRPr="001B556A">
        <w:rPr>
          <w:color w:val="00B050"/>
          <w:lang w:val="en-US"/>
        </w:rPr>
        <w:t>The review has been done.</w:t>
      </w:r>
    </w:p>
    <w:p w14:paraId="0346B268" w14:textId="77777777" w:rsidR="001B556A" w:rsidRDefault="001B556A" w:rsidP="00671E4F">
      <w:pPr>
        <w:spacing w:after="0" w:line="240" w:lineRule="auto"/>
        <w:ind w:left="708"/>
        <w:rPr>
          <w:lang w:val="en-US"/>
        </w:rPr>
      </w:pPr>
    </w:p>
    <w:p w14:paraId="326B2FA7" w14:textId="77777777" w:rsidR="00B14B23" w:rsidRDefault="00B14B23" w:rsidP="006D2106">
      <w:pPr>
        <w:spacing w:after="0" w:line="240" w:lineRule="auto"/>
        <w:rPr>
          <w:lang w:val="en-US"/>
        </w:rPr>
      </w:pPr>
    </w:p>
    <w:p w14:paraId="5BEA22D8" w14:textId="77777777" w:rsidR="00B14B23" w:rsidRPr="00B14B23" w:rsidRDefault="00F564A8" w:rsidP="006D2106">
      <w:pPr>
        <w:spacing w:after="0" w:line="240" w:lineRule="auto"/>
        <w:rPr>
          <w:b/>
          <w:bCs/>
          <w:u w:val="single"/>
          <w:lang w:val="en-US"/>
        </w:rPr>
      </w:pPr>
      <w:r w:rsidRPr="00B14B23">
        <w:rPr>
          <w:b/>
          <w:bCs/>
          <w:u w:val="single"/>
          <w:lang w:val="en-US"/>
        </w:rPr>
        <w:t xml:space="preserve">Appointments – All Year </w:t>
      </w:r>
    </w:p>
    <w:p w14:paraId="14AAD38A" w14:textId="77777777" w:rsidR="00B14B23" w:rsidRDefault="00B14B23" w:rsidP="006D2106">
      <w:pPr>
        <w:spacing w:after="0" w:line="240" w:lineRule="auto"/>
        <w:rPr>
          <w:lang w:val="en-US"/>
        </w:rPr>
      </w:pPr>
    </w:p>
    <w:p w14:paraId="12D59C8C" w14:textId="77777777" w:rsidR="00671E4F" w:rsidRPr="00774F67" w:rsidRDefault="00F564A8" w:rsidP="00774F67">
      <w:pPr>
        <w:spacing w:after="0" w:line="240" w:lineRule="auto"/>
        <w:ind w:left="708"/>
        <w:rPr>
          <w:b/>
          <w:bCs/>
          <w:lang w:val="en-US"/>
        </w:rPr>
      </w:pPr>
      <w:r w:rsidRPr="00774F67">
        <w:rPr>
          <w:b/>
          <w:bCs/>
          <w:lang w:val="en-US"/>
        </w:rPr>
        <w:t xml:space="preserve">ICANN Board Selection </w:t>
      </w:r>
    </w:p>
    <w:p w14:paraId="57892CDD" w14:textId="77777777" w:rsidR="00671E4F" w:rsidRDefault="00671E4F" w:rsidP="006D2106">
      <w:pPr>
        <w:spacing w:after="0" w:line="240" w:lineRule="auto"/>
        <w:rPr>
          <w:lang w:val="en-US"/>
        </w:rPr>
      </w:pPr>
    </w:p>
    <w:p w14:paraId="3A530365" w14:textId="77777777" w:rsidR="000A5195" w:rsidRDefault="00F564A8" w:rsidP="000A5195">
      <w:pPr>
        <w:spacing w:after="0" w:line="240" w:lineRule="auto"/>
        <w:ind w:left="708"/>
        <w:rPr>
          <w:lang w:val="en-US"/>
        </w:rPr>
      </w:pPr>
      <w:r w:rsidRPr="00F564A8">
        <w:rPr>
          <w:lang w:val="en-US"/>
        </w:rPr>
        <w:t xml:space="preserve">The ASO AC will identify the timeline and workplan, during the March in-person meeting or teleconference, that will be used for the Board Selection process, as described in Section 9 of the ASO AC Procedures. </w:t>
      </w:r>
    </w:p>
    <w:p w14:paraId="12EC737C" w14:textId="3DF7335E" w:rsidR="00C173BB" w:rsidRPr="007B63B0" w:rsidRDefault="00C173BB" w:rsidP="000A5195">
      <w:pPr>
        <w:spacing w:after="0" w:line="240" w:lineRule="auto"/>
        <w:ind w:left="708"/>
        <w:rPr>
          <w:color w:val="00B050"/>
          <w:lang w:val="en-US"/>
        </w:rPr>
      </w:pPr>
      <w:r w:rsidRPr="007B63B0">
        <w:rPr>
          <w:color w:val="00B050"/>
          <w:lang w:val="en-US"/>
        </w:rPr>
        <w:t xml:space="preserve">The timeline </w:t>
      </w:r>
      <w:r w:rsidR="00BE6C8C">
        <w:rPr>
          <w:color w:val="00B050"/>
          <w:lang w:val="en-US"/>
        </w:rPr>
        <w:t>was</w:t>
      </w:r>
      <w:r w:rsidR="007B63B0" w:rsidRPr="007B63B0">
        <w:rPr>
          <w:color w:val="00B050"/>
          <w:lang w:val="en-US"/>
        </w:rPr>
        <w:t xml:space="preserve"> approved during the Kyoto F2F meeting.</w:t>
      </w:r>
    </w:p>
    <w:p w14:paraId="69CB0019" w14:textId="77777777" w:rsidR="000A5195" w:rsidRDefault="000A5195" w:rsidP="006D2106">
      <w:pPr>
        <w:spacing w:after="0" w:line="240" w:lineRule="auto"/>
        <w:rPr>
          <w:lang w:val="en-US"/>
        </w:rPr>
      </w:pPr>
    </w:p>
    <w:p w14:paraId="5971C1A4" w14:textId="77777777" w:rsidR="000A5195" w:rsidRPr="00E328C4" w:rsidRDefault="00F564A8" w:rsidP="00E328C4">
      <w:pPr>
        <w:spacing w:after="0" w:line="240" w:lineRule="auto"/>
        <w:ind w:left="708"/>
        <w:rPr>
          <w:b/>
          <w:bCs/>
          <w:lang w:val="en-US"/>
        </w:rPr>
      </w:pPr>
      <w:r w:rsidRPr="00E328C4">
        <w:rPr>
          <w:b/>
          <w:bCs/>
          <w:lang w:val="en-US"/>
        </w:rPr>
        <w:t xml:space="preserve">Appoint to the ICANN </w:t>
      </w:r>
      <w:proofErr w:type="spellStart"/>
      <w:r w:rsidRPr="00E328C4">
        <w:rPr>
          <w:b/>
          <w:bCs/>
          <w:lang w:val="en-US"/>
        </w:rPr>
        <w:t>NomCom</w:t>
      </w:r>
      <w:proofErr w:type="spellEnd"/>
      <w:r w:rsidRPr="00E328C4">
        <w:rPr>
          <w:b/>
          <w:bCs/>
          <w:lang w:val="en-US"/>
        </w:rPr>
        <w:t xml:space="preserve"> </w:t>
      </w:r>
    </w:p>
    <w:p w14:paraId="3E43136B" w14:textId="77777777" w:rsidR="000A5195" w:rsidRDefault="000A5195" w:rsidP="00E328C4">
      <w:pPr>
        <w:spacing w:after="0" w:line="240" w:lineRule="auto"/>
        <w:ind w:left="708"/>
        <w:rPr>
          <w:lang w:val="en-US"/>
        </w:rPr>
      </w:pPr>
    </w:p>
    <w:p w14:paraId="2F8531C6" w14:textId="77777777" w:rsidR="00C85A27" w:rsidRDefault="00F564A8" w:rsidP="00E328C4">
      <w:pPr>
        <w:spacing w:after="0" w:line="240" w:lineRule="auto"/>
        <w:ind w:left="708"/>
        <w:rPr>
          <w:lang w:val="en-US"/>
        </w:rPr>
      </w:pPr>
      <w:r w:rsidRPr="00F564A8">
        <w:rPr>
          <w:lang w:val="en-US"/>
        </w:rPr>
        <w:t xml:space="preserve">The ASO AC will identify the timeline and workplan, during the February teleconference, that will be used for the ICANN </w:t>
      </w:r>
      <w:proofErr w:type="spellStart"/>
      <w:r w:rsidRPr="00F564A8">
        <w:rPr>
          <w:lang w:val="en-US"/>
        </w:rPr>
        <w:t>NomCom</w:t>
      </w:r>
      <w:proofErr w:type="spellEnd"/>
      <w:r w:rsidRPr="00F564A8">
        <w:rPr>
          <w:lang w:val="en-US"/>
        </w:rPr>
        <w:t xml:space="preserve"> selection process, as described in Section 7 of the ASO AC Procedures.</w:t>
      </w:r>
    </w:p>
    <w:p w14:paraId="5EEBF0F7" w14:textId="4836590B" w:rsidR="00C85A27" w:rsidRPr="00F007AA" w:rsidRDefault="007E495F" w:rsidP="00E328C4">
      <w:pPr>
        <w:spacing w:after="0" w:line="240" w:lineRule="auto"/>
        <w:ind w:left="708"/>
        <w:rPr>
          <w:color w:val="00B050"/>
          <w:lang w:val="en-US"/>
        </w:rPr>
      </w:pPr>
      <w:r w:rsidRPr="00F007AA">
        <w:rPr>
          <w:color w:val="00B050"/>
          <w:lang w:val="en-US"/>
        </w:rPr>
        <w:t>After discussions</w:t>
      </w:r>
      <w:r w:rsidR="00F007AA">
        <w:rPr>
          <w:color w:val="00B050"/>
          <w:lang w:val="en-US"/>
        </w:rPr>
        <w:t xml:space="preserve"> in January</w:t>
      </w:r>
      <w:r w:rsidRPr="00F007AA">
        <w:rPr>
          <w:color w:val="00B050"/>
          <w:lang w:val="en-US"/>
        </w:rPr>
        <w:t xml:space="preserve"> </w:t>
      </w:r>
      <w:r w:rsidR="00A937C9" w:rsidRPr="00F007AA">
        <w:rPr>
          <w:color w:val="00B050"/>
          <w:lang w:val="en-US"/>
        </w:rPr>
        <w:t xml:space="preserve">via the open mailing list, the timeline was approved </w:t>
      </w:r>
      <w:r w:rsidR="00B02C6D" w:rsidRPr="00F007AA">
        <w:rPr>
          <w:color w:val="00B050"/>
          <w:lang w:val="en-US"/>
        </w:rPr>
        <w:t>during the 1</w:t>
      </w:r>
      <w:r w:rsidR="00B02C6D" w:rsidRPr="00F007AA">
        <w:rPr>
          <w:color w:val="00B050"/>
          <w:vertAlign w:val="superscript"/>
          <w:lang w:val="en-US"/>
        </w:rPr>
        <w:t>st</w:t>
      </w:r>
      <w:r w:rsidR="00B02C6D" w:rsidRPr="00F007AA">
        <w:rPr>
          <w:color w:val="00B050"/>
          <w:lang w:val="en-US"/>
        </w:rPr>
        <w:t xml:space="preserve"> February </w:t>
      </w:r>
      <w:r w:rsidR="00F007AA" w:rsidRPr="00F007AA">
        <w:rPr>
          <w:color w:val="00B050"/>
          <w:lang w:val="en-US"/>
        </w:rPr>
        <w:t xml:space="preserve">meeting. </w:t>
      </w:r>
      <w:r w:rsidR="00F564A8" w:rsidRPr="00F007AA">
        <w:rPr>
          <w:color w:val="00B050"/>
          <w:lang w:val="en-US"/>
        </w:rPr>
        <w:t xml:space="preserve"> </w:t>
      </w:r>
    </w:p>
    <w:p w14:paraId="778A5F0C" w14:textId="77777777" w:rsidR="007E495F" w:rsidRDefault="007E495F" w:rsidP="00E328C4">
      <w:pPr>
        <w:spacing w:after="0" w:line="240" w:lineRule="auto"/>
        <w:ind w:left="708"/>
        <w:rPr>
          <w:lang w:val="en-US"/>
        </w:rPr>
      </w:pPr>
    </w:p>
    <w:p w14:paraId="7C51EA4A" w14:textId="77777777" w:rsidR="00C85A27" w:rsidRDefault="00F564A8" w:rsidP="00E328C4">
      <w:pPr>
        <w:spacing w:after="0" w:line="240" w:lineRule="auto"/>
        <w:ind w:left="708"/>
        <w:rPr>
          <w:lang w:val="en-US"/>
        </w:rPr>
      </w:pPr>
      <w:r w:rsidRPr="00F564A8">
        <w:rPr>
          <w:lang w:val="en-US"/>
        </w:rPr>
        <w:t xml:space="preserve">Additionally, the ASO AC will perform outreach to seek candidates for the ASO representative to the ICANN </w:t>
      </w:r>
      <w:proofErr w:type="spellStart"/>
      <w:r w:rsidRPr="00F564A8">
        <w:rPr>
          <w:lang w:val="en-US"/>
        </w:rPr>
        <w:t>NomCom</w:t>
      </w:r>
      <w:proofErr w:type="spellEnd"/>
      <w:r w:rsidRPr="00F564A8">
        <w:rPr>
          <w:lang w:val="en-US"/>
        </w:rPr>
        <w:t xml:space="preserve">. </w:t>
      </w:r>
    </w:p>
    <w:p w14:paraId="01BA9CFA" w14:textId="431C1FA8" w:rsidR="00B05D80" w:rsidRPr="00B05D80" w:rsidRDefault="00B05D80" w:rsidP="00E328C4">
      <w:pPr>
        <w:spacing w:after="0" w:line="240" w:lineRule="auto"/>
        <w:ind w:left="708"/>
        <w:rPr>
          <w:color w:val="00B050"/>
          <w:lang w:val="en-US"/>
        </w:rPr>
      </w:pPr>
      <w:r w:rsidRPr="00B05D80">
        <w:rPr>
          <w:color w:val="00B050"/>
          <w:lang w:val="en-US"/>
        </w:rPr>
        <w:t>That was done by the Council members.</w:t>
      </w:r>
    </w:p>
    <w:p w14:paraId="2F78D355" w14:textId="77777777" w:rsidR="00C85A27" w:rsidRDefault="00C85A27" w:rsidP="00E328C4">
      <w:pPr>
        <w:spacing w:after="0" w:line="240" w:lineRule="auto"/>
        <w:ind w:left="708"/>
        <w:rPr>
          <w:lang w:val="en-US"/>
        </w:rPr>
      </w:pPr>
    </w:p>
    <w:p w14:paraId="5EF5A397" w14:textId="77777777" w:rsidR="00E328C4" w:rsidRDefault="00F564A8" w:rsidP="00E328C4">
      <w:pPr>
        <w:spacing w:after="0" w:line="240" w:lineRule="auto"/>
        <w:ind w:left="708"/>
        <w:rPr>
          <w:lang w:val="en-US"/>
        </w:rPr>
      </w:pPr>
      <w:r w:rsidRPr="00F564A8">
        <w:rPr>
          <w:lang w:val="en-US"/>
        </w:rPr>
        <w:t xml:space="preserve">The ASO AC Chair will request guidance from the ICANN </w:t>
      </w:r>
      <w:proofErr w:type="spellStart"/>
      <w:r w:rsidRPr="00F564A8">
        <w:rPr>
          <w:lang w:val="en-US"/>
        </w:rPr>
        <w:t>NomCom</w:t>
      </w:r>
      <w:proofErr w:type="spellEnd"/>
      <w:r w:rsidRPr="00F564A8">
        <w:rPr>
          <w:lang w:val="en-US"/>
        </w:rPr>
        <w:t xml:space="preserve"> regarding timeline and provide that prior to the timeline being finalized. </w:t>
      </w:r>
    </w:p>
    <w:p w14:paraId="45121505" w14:textId="114171BC" w:rsidR="00E328C4" w:rsidRPr="00C313CC" w:rsidRDefault="001A53F0" w:rsidP="00E328C4">
      <w:pPr>
        <w:spacing w:after="0" w:line="240" w:lineRule="auto"/>
        <w:ind w:left="708"/>
        <w:rPr>
          <w:color w:val="00B050"/>
          <w:lang w:val="en-US"/>
        </w:rPr>
      </w:pPr>
      <w:r w:rsidRPr="00C313CC">
        <w:rPr>
          <w:color w:val="00B050"/>
          <w:lang w:val="en-US"/>
        </w:rPr>
        <w:t xml:space="preserve">The </w:t>
      </w:r>
      <w:r w:rsidR="00C313CC" w:rsidRPr="00C313CC">
        <w:rPr>
          <w:color w:val="00B050"/>
          <w:lang w:val="en-US"/>
        </w:rPr>
        <w:t xml:space="preserve">ICANN </w:t>
      </w:r>
      <w:proofErr w:type="spellStart"/>
      <w:r w:rsidR="00C313CC" w:rsidRPr="00C313CC">
        <w:rPr>
          <w:color w:val="00B050"/>
          <w:lang w:val="en-US"/>
        </w:rPr>
        <w:t>NomCom</w:t>
      </w:r>
      <w:proofErr w:type="spellEnd"/>
      <w:r w:rsidR="00C313CC" w:rsidRPr="00C313CC">
        <w:rPr>
          <w:color w:val="00B050"/>
          <w:lang w:val="en-US"/>
        </w:rPr>
        <w:t xml:space="preserve"> has been requested accordingly.</w:t>
      </w:r>
    </w:p>
    <w:p w14:paraId="3925347C" w14:textId="77777777" w:rsidR="00C313CC" w:rsidRDefault="00C313CC" w:rsidP="00E328C4">
      <w:pPr>
        <w:spacing w:after="0" w:line="240" w:lineRule="auto"/>
        <w:ind w:left="708"/>
        <w:rPr>
          <w:lang w:val="en-US"/>
        </w:rPr>
      </w:pPr>
    </w:p>
    <w:p w14:paraId="32C2593D" w14:textId="77777777" w:rsidR="00E328C4" w:rsidRPr="00E328C4" w:rsidRDefault="00F564A8" w:rsidP="00E328C4">
      <w:pPr>
        <w:spacing w:after="0" w:line="240" w:lineRule="auto"/>
        <w:ind w:left="708"/>
        <w:rPr>
          <w:b/>
          <w:bCs/>
          <w:lang w:val="en-US"/>
        </w:rPr>
      </w:pPr>
      <w:r w:rsidRPr="00E328C4">
        <w:rPr>
          <w:b/>
          <w:bCs/>
          <w:lang w:val="en-US"/>
        </w:rPr>
        <w:t xml:space="preserve">Appointment Review </w:t>
      </w:r>
    </w:p>
    <w:p w14:paraId="737DF37F" w14:textId="77777777" w:rsidR="00E328C4" w:rsidRDefault="00E328C4" w:rsidP="006D2106">
      <w:pPr>
        <w:spacing w:after="0" w:line="240" w:lineRule="auto"/>
        <w:rPr>
          <w:lang w:val="en-US"/>
        </w:rPr>
      </w:pPr>
    </w:p>
    <w:p w14:paraId="2E10819C" w14:textId="77777777" w:rsidR="001261A7" w:rsidRDefault="00F564A8" w:rsidP="00F73A31">
      <w:pPr>
        <w:spacing w:after="0" w:line="240" w:lineRule="auto"/>
        <w:ind w:left="708"/>
        <w:rPr>
          <w:lang w:val="en-US"/>
        </w:rPr>
      </w:pPr>
      <w:r w:rsidRPr="00F564A8">
        <w:rPr>
          <w:lang w:val="en-US"/>
        </w:rPr>
        <w:t xml:space="preserve">At the end of an appointment term, or in November, if the term is ongoing, the ASO AC should review all the ASO AC appointments made to different ICANN committees and working groups. </w:t>
      </w:r>
    </w:p>
    <w:p w14:paraId="70C19224" w14:textId="392B8691" w:rsidR="001261A7" w:rsidRPr="00396AB2" w:rsidRDefault="00081B6A" w:rsidP="00F73A31">
      <w:pPr>
        <w:spacing w:after="0" w:line="240" w:lineRule="auto"/>
        <w:ind w:left="708"/>
        <w:rPr>
          <w:color w:val="00B050"/>
          <w:lang w:val="en-US"/>
        </w:rPr>
      </w:pPr>
      <w:r w:rsidRPr="00396AB2">
        <w:rPr>
          <w:color w:val="00B050"/>
          <w:lang w:val="en-US"/>
        </w:rPr>
        <w:t xml:space="preserve">That was done </w:t>
      </w:r>
      <w:r w:rsidR="00396AB2" w:rsidRPr="00396AB2">
        <w:rPr>
          <w:color w:val="00B050"/>
          <w:lang w:val="en-US"/>
        </w:rPr>
        <w:t>during the 6</w:t>
      </w:r>
      <w:r w:rsidR="00396AB2" w:rsidRPr="00396AB2">
        <w:rPr>
          <w:color w:val="00B050"/>
          <w:vertAlign w:val="superscript"/>
          <w:lang w:val="en-US"/>
        </w:rPr>
        <w:t>th</w:t>
      </w:r>
      <w:r w:rsidR="00396AB2" w:rsidRPr="00396AB2">
        <w:rPr>
          <w:color w:val="00B050"/>
          <w:lang w:val="en-US"/>
        </w:rPr>
        <w:t xml:space="preserve"> December meeting.</w:t>
      </w:r>
    </w:p>
    <w:p w14:paraId="488E6331" w14:textId="77777777" w:rsidR="00081B6A" w:rsidRDefault="00081B6A" w:rsidP="00F73A31">
      <w:pPr>
        <w:spacing w:after="0" w:line="240" w:lineRule="auto"/>
        <w:ind w:left="708"/>
        <w:rPr>
          <w:lang w:val="en-US"/>
        </w:rPr>
      </w:pPr>
    </w:p>
    <w:p w14:paraId="3E951961" w14:textId="77777777" w:rsidR="00F73A31" w:rsidRDefault="00F564A8" w:rsidP="00F73A31">
      <w:pPr>
        <w:spacing w:after="0" w:line="240" w:lineRule="auto"/>
        <w:ind w:left="708"/>
        <w:rPr>
          <w:lang w:val="en-US"/>
        </w:rPr>
      </w:pPr>
      <w:r w:rsidRPr="00F564A8">
        <w:rPr>
          <w:lang w:val="en-US"/>
        </w:rPr>
        <w:t xml:space="preserve">The review should address if the appointment is still required and in scope. </w:t>
      </w:r>
    </w:p>
    <w:p w14:paraId="1533311D" w14:textId="469EE374" w:rsidR="00396AB2" w:rsidRDefault="00396AB2" w:rsidP="00F73A31">
      <w:pPr>
        <w:spacing w:after="0" w:line="240" w:lineRule="auto"/>
        <w:ind w:left="708"/>
        <w:rPr>
          <w:lang w:val="en-US"/>
        </w:rPr>
      </w:pPr>
      <w:r w:rsidRPr="002D5431">
        <w:rPr>
          <w:color w:val="00B050"/>
          <w:lang w:val="en-US"/>
        </w:rPr>
        <w:t xml:space="preserve">The only appoint is Ron da Silva for the </w:t>
      </w:r>
      <w:proofErr w:type="spellStart"/>
      <w:r w:rsidRPr="002D5431">
        <w:rPr>
          <w:color w:val="00B050"/>
          <w:lang w:val="en-US"/>
        </w:rPr>
        <w:t>NomCom</w:t>
      </w:r>
      <w:proofErr w:type="spellEnd"/>
      <w:r w:rsidRPr="002D5431">
        <w:rPr>
          <w:color w:val="00B050"/>
          <w:lang w:val="en-US"/>
        </w:rPr>
        <w:t xml:space="preserve"> </w:t>
      </w:r>
      <w:r w:rsidR="002D5431" w:rsidRPr="002D5431">
        <w:rPr>
          <w:color w:val="00B050"/>
          <w:lang w:val="en-US"/>
        </w:rPr>
        <w:t xml:space="preserve">and this is still required. </w:t>
      </w:r>
    </w:p>
    <w:p w14:paraId="5EEA6F16" w14:textId="77777777" w:rsidR="00F73A31" w:rsidRDefault="00F73A31" w:rsidP="00F73A31">
      <w:pPr>
        <w:spacing w:after="0" w:line="240" w:lineRule="auto"/>
        <w:ind w:left="708"/>
        <w:rPr>
          <w:lang w:val="en-US"/>
        </w:rPr>
      </w:pPr>
    </w:p>
    <w:p w14:paraId="4474A80C" w14:textId="77777777" w:rsidR="00F73A31" w:rsidRDefault="00F73A31" w:rsidP="006D2106">
      <w:pPr>
        <w:spacing w:after="0" w:line="240" w:lineRule="auto"/>
        <w:rPr>
          <w:lang w:val="en-US"/>
        </w:rPr>
      </w:pPr>
    </w:p>
    <w:p w14:paraId="51660653" w14:textId="77777777" w:rsidR="00F73A31" w:rsidRPr="00F73A31" w:rsidRDefault="00F564A8" w:rsidP="006D2106">
      <w:pPr>
        <w:spacing w:after="0" w:line="240" w:lineRule="auto"/>
        <w:rPr>
          <w:b/>
          <w:bCs/>
          <w:u w:val="single"/>
          <w:lang w:val="en-US"/>
        </w:rPr>
      </w:pPr>
      <w:r w:rsidRPr="00F73A31">
        <w:rPr>
          <w:b/>
          <w:bCs/>
          <w:u w:val="single"/>
          <w:lang w:val="en-US"/>
        </w:rPr>
        <w:t xml:space="preserve">Global Policy – All Year </w:t>
      </w:r>
    </w:p>
    <w:p w14:paraId="67F531A3" w14:textId="77777777" w:rsidR="00F73A31" w:rsidRDefault="00F73A31" w:rsidP="006D2106">
      <w:pPr>
        <w:spacing w:after="0" w:line="240" w:lineRule="auto"/>
        <w:rPr>
          <w:lang w:val="en-US"/>
        </w:rPr>
      </w:pPr>
    </w:p>
    <w:p w14:paraId="4DF93AD9" w14:textId="77777777" w:rsidR="00C9003A" w:rsidRDefault="00F564A8" w:rsidP="00C9003A">
      <w:pPr>
        <w:spacing w:after="0" w:line="240" w:lineRule="auto"/>
        <w:ind w:left="708"/>
        <w:rPr>
          <w:lang w:val="en-US"/>
        </w:rPr>
      </w:pPr>
      <w:r w:rsidRPr="00F564A8">
        <w:rPr>
          <w:lang w:val="en-US"/>
        </w:rPr>
        <w:t xml:space="preserve">Participate in RIR Global policy process and tracking of ongoing Global Policy Proposals (GPPs) (if any): </w:t>
      </w:r>
    </w:p>
    <w:p w14:paraId="602D93EA" w14:textId="722D1AA2" w:rsidR="000352BE" w:rsidRPr="000352BE" w:rsidRDefault="000352BE" w:rsidP="00C9003A">
      <w:pPr>
        <w:spacing w:after="0" w:line="240" w:lineRule="auto"/>
        <w:ind w:left="708"/>
        <w:rPr>
          <w:color w:val="00B050"/>
          <w:lang w:val="en-US"/>
        </w:rPr>
      </w:pPr>
      <w:r w:rsidRPr="000352BE">
        <w:rPr>
          <w:color w:val="00B050"/>
          <w:lang w:val="en-US"/>
        </w:rPr>
        <w:t>NA</w:t>
      </w:r>
    </w:p>
    <w:p w14:paraId="37B40A06" w14:textId="77777777" w:rsidR="00C9003A" w:rsidRDefault="00C9003A" w:rsidP="00C9003A">
      <w:pPr>
        <w:spacing w:after="0" w:line="240" w:lineRule="auto"/>
        <w:ind w:left="708"/>
        <w:rPr>
          <w:lang w:val="en-US"/>
        </w:rPr>
      </w:pPr>
    </w:p>
    <w:p w14:paraId="1710AE14" w14:textId="77777777" w:rsidR="00C9003A" w:rsidRDefault="00F564A8" w:rsidP="00C9003A">
      <w:pPr>
        <w:spacing w:after="0" w:line="240" w:lineRule="auto"/>
        <w:ind w:left="708"/>
        <w:rPr>
          <w:lang w:val="en-US"/>
        </w:rPr>
      </w:pPr>
      <w:r w:rsidRPr="00F564A8">
        <w:rPr>
          <w:lang w:val="en-US"/>
        </w:rPr>
        <w:t xml:space="preserve">The PPFT will help the ASO AC determine if an RIR policy proposal can potentially be a GPP. If so, the PPFT will track the proposal through each region’s PDP and produce a report for the ASO AC to help assess if the requirements are met. </w:t>
      </w:r>
    </w:p>
    <w:p w14:paraId="57FE5CFD" w14:textId="0912173B" w:rsidR="000352BE" w:rsidRPr="000352BE" w:rsidRDefault="000352BE" w:rsidP="00C9003A">
      <w:pPr>
        <w:spacing w:after="0" w:line="240" w:lineRule="auto"/>
        <w:ind w:left="708"/>
        <w:rPr>
          <w:color w:val="00B050"/>
          <w:lang w:val="en-US"/>
        </w:rPr>
      </w:pPr>
      <w:r w:rsidRPr="000352BE">
        <w:rPr>
          <w:color w:val="00B050"/>
          <w:lang w:val="en-US"/>
        </w:rPr>
        <w:t>NA</w:t>
      </w:r>
    </w:p>
    <w:p w14:paraId="03A0C9A5" w14:textId="77777777" w:rsidR="00C9003A" w:rsidRDefault="00C9003A" w:rsidP="006D2106">
      <w:pPr>
        <w:spacing w:after="0" w:line="240" w:lineRule="auto"/>
        <w:rPr>
          <w:lang w:val="en-US"/>
        </w:rPr>
      </w:pPr>
    </w:p>
    <w:p w14:paraId="0D382582" w14:textId="77777777" w:rsidR="00C9003A" w:rsidRDefault="00C9003A" w:rsidP="006D2106">
      <w:pPr>
        <w:spacing w:after="0" w:line="240" w:lineRule="auto"/>
        <w:rPr>
          <w:lang w:val="en-US"/>
        </w:rPr>
      </w:pPr>
    </w:p>
    <w:p w14:paraId="2D43405B" w14:textId="77777777" w:rsidR="00C9003A" w:rsidRPr="00C9003A" w:rsidRDefault="00F564A8" w:rsidP="006D2106">
      <w:pPr>
        <w:spacing w:after="0" w:line="240" w:lineRule="auto"/>
        <w:rPr>
          <w:b/>
          <w:bCs/>
          <w:u w:val="single"/>
          <w:lang w:val="en-US"/>
        </w:rPr>
      </w:pPr>
      <w:r w:rsidRPr="00C9003A">
        <w:rPr>
          <w:b/>
          <w:bCs/>
          <w:u w:val="single"/>
          <w:lang w:val="en-US"/>
        </w:rPr>
        <w:t xml:space="preserve">Workplans and Review – November to December </w:t>
      </w:r>
    </w:p>
    <w:p w14:paraId="4FF92F9C" w14:textId="77777777" w:rsidR="00C9003A" w:rsidRDefault="00C9003A" w:rsidP="006D2106">
      <w:pPr>
        <w:spacing w:after="0" w:line="240" w:lineRule="auto"/>
        <w:rPr>
          <w:lang w:val="en-US"/>
        </w:rPr>
      </w:pPr>
    </w:p>
    <w:p w14:paraId="0D429C9B" w14:textId="77777777" w:rsidR="00787A04" w:rsidRDefault="00F564A8" w:rsidP="00466EA2">
      <w:pPr>
        <w:spacing w:after="0" w:line="240" w:lineRule="auto"/>
        <w:ind w:left="708"/>
        <w:rPr>
          <w:lang w:val="en-US"/>
        </w:rPr>
      </w:pPr>
      <w:r w:rsidRPr="00F564A8">
        <w:rPr>
          <w:lang w:val="en-US"/>
        </w:rPr>
        <w:t xml:space="preserve">At the November teleconference: </w:t>
      </w:r>
    </w:p>
    <w:p w14:paraId="4F486731" w14:textId="77777777" w:rsidR="00787A04" w:rsidRDefault="00787A04" w:rsidP="00466EA2">
      <w:pPr>
        <w:spacing w:after="0" w:line="240" w:lineRule="auto"/>
        <w:ind w:left="708"/>
        <w:rPr>
          <w:lang w:val="en-US"/>
        </w:rPr>
      </w:pPr>
    </w:p>
    <w:p w14:paraId="4FE892D7" w14:textId="77777777" w:rsidR="009A60C3" w:rsidRDefault="00F564A8" w:rsidP="00466EA2">
      <w:pPr>
        <w:spacing w:after="0" w:line="240" w:lineRule="auto"/>
        <w:ind w:left="708"/>
        <w:rPr>
          <w:lang w:val="en-US"/>
        </w:rPr>
      </w:pPr>
      <w:r w:rsidRPr="00F564A8">
        <w:rPr>
          <w:lang w:val="en-US"/>
        </w:rPr>
        <w:t xml:space="preserve">Call for an AC member to volunteer to prepare the Activity Review of the work that was accomplished during the current year. The draft should be circulated prior to the December meeting for comments and discussion. </w:t>
      </w:r>
    </w:p>
    <w:p w14:paraId="5EA648A8" w14:textId="36B1FB36" w:rsidR="0003029C" w:rsidRPr="00792C70" w:rsidRDefault="0050382F" w:rsidP="00466EA2">
      <w:pPr>
        <w:spacing w:after="0" w:line="240" w:lineRule="auto"/>
        <w:ind w:left="708"/>
        <w:rPr>
          <w:color w:val="00B050"/>
          <w:lang w:val="en-US"/>
        </w:rPr>
      </w:pPr>
      <w:r w:rsidRPr="00792C70">
        <w:rPr>
          <w:color w:val="00B050"/>
          <w:lang w:val="en-US"/>
        </w:rPr>
        <w:t>Hervé Clément and Jorge Villa volunteered</w:t>
      </w:r>
      <w:r w:rsidR="00792C70" w:rsidRPr="00792C70">
        <w:rPr>
          <w:color w:val="00B050"/>
          <w:lang w:val="en-US"/>
        </w:rPr>
        <w:t>.</w:t>
      </w:r>
    </w:p>
    <w:p w14:paraId="0D778230" w14:textId="77777777" w:rsidR="009A60C3" w:rsidRPr="0050382F" w:rsidRDefault="009A60C3" w:rsidP="00466EA2">
      <w:pPr>
        <w:spacing w:after="0" w:line="240" w:lineRule="auto"/>
        <w:ind w:left="708"/>
        <w:rPr>
          <w:lang w:val="en-US"/>
        </w:rPr>
      </w:pPr>
    </w:p>
    <w:p w14:paraId="2E4D4264" w14:textId="77777777" w:rsidR="008B36CA" w:rsidRDefault="00F564A8" w:rsidP="00466EA2">
      <w:pPr>
        <w:spacing w:after="0" w:line="240" w:lineRule="auto"/>
        <w:ind w:left="708"/>
        <w:rPr>
          <w:lang w:val="en-US"/>
        </w:rPr>
      </w:pPr>
      <w:r w:rsidRPr="00F564A8">
        <w:rPr>
          <w:lang w:val="en-US"/>
        </w:rPr>
        <w:t xml:space="preserve">Call for an AC member to volunteer to draft the ASO AC Work Plan for the following year. The draft should be circulated in December for consideration and adoption in January. </w:t>
      </w:r>
    </w:p>
    <w:p w14:paraId="289BB08D" w14:textId="3D9803EB" w:rsidR="00792C70" w:rsidRPr="005A6EFF" w:rsidRDefault="00620515" w:rsidP="00466EA2">
      <w:pPr>
        <w:spacing w:after="0" w:line="240" w:lineRule="auto"/>
        <w:ind w:left="708"/>
        <w:rPr>
          <w:color w:val="00B050"/>
          <w:lang w:val="en-US"/>
        </w:rPr>
      </w:pPr>
      <w:r w:rsidRPr="005A6EFF">
        <w:rPr>
          <w:color w:val="00B050"/>
          <w:lang w:val="en-US"/>
        </w:rPr>
        <w:t>Kevin Bl</w:t>
      </w:r>
      <w:r w:rsidR="005A6EFF" w:rsidRPr="005A6EFF">
        <w:rPr>
          <w:color w:val="00B050"/>
          <w:lang w:val="en-US"/>
        </w:rPr>
        <w:t>umberg and Esteban Lescano volunteered.</w:t>
      </w:r>
    </w:p>
    <w:p w14:paraId="379BFBB3" w14:textId="77777777" w:rsidR="008B36CA" w:rsidRDefault="008B36CA" w:rsidP="00466EA2">
      <w:pPr>
        <w:spacing w:after="0" w:line="240" w:lineRule="auto"/>
        <w:ind w:left="708"/>
        <w:rPr>
          <w:lang w:val="en-US"/>
        </w:rPr>
      </w:pPr>
    </w:p>
    <w:p w14:paraId="72BB8742" w14:textId="77777777" w:rsidR="008B36CA" w:rsidRDefault="00F564A8" w:rsidP="00466EA2">
      <w:pPr>
        <w:spacing w:after="0" w:line="240" w:lineRule="auto"/>
        <w:ind w:left="708"/>
        <w:rPr>
          <w:lang w:val="en-US"/>
        </w:rPr>
      </w:pPr>
      <w:r w:rsidRPr="00F564A8">
        <w:rPr>
          <w:lang w:val="en-US"/>
        </w:rPr>
        <w:t xml:space="preserve">Call for an AC member to volunteer to draft the ASO AC Transparency Review. The ASO AC should also have a discussion on what improvements can be made with the transparency of the ASO AC in terms of meetings (full, subgroup/committees), mailing list, etc. </w:t>
      </w:r>
    </w:p>
    <w:p w14:paraId="383E7276" w14:textId="77777777" w:rsidR="005A6EFF" w:rsidRPr="005A6EFF" w:rsidRDefault="005A6EFF" w:rsidP="005A6EFF">
      <w:pPr>
        <w:spacing w:after="0" w:line="240" w:lineRule="auto"/>
        <w:ind w:left="708"/>
        <w:rPr>
          <w:color w:val="00B050"/>
          <w:lang w:val="en-US"/>
        </w:rPr>
      </w:pPr>
      <w:r w:rsidRPr="005A6EFF">
        <w:rPr>
          <w:color w:val="00B050"/>
          <w:lang w:val="en-US"/>
        </w:rPr>
        <w:t>Kevin Blumberg and Esteban Lescano volunteered.</w:t>
      </w:r>
    </w:p>
    <w:p w14:paraId="3F86FA55" w14:textId="77777777" w:rsidR="005A6EFF" w:rsidRDefault="005A6EFF" w:rsidP="00466EA2">
      <w:pPr>
        <w:spacing w:after="0" w:line="240" w:lineRule="auto"/>
        <w:ind w:left="708"/>
        <w:rPr>
          <w:lang w:val="en-US"/>
        </w:rPr>
      </w:pPr>
    </w:p>
    <w:p w14:paraId="45AE5806" w14:textId="77777777" w:rsidR="008B36CA" w:rsidRDefault="008B36CA" w:rsidP="006D2106">
      <w:pPr>
        <w:spacing w:after="0" w:line="240" w:lineRule="auto"/>
        <w:rPr>
          <w:lang w:val="en-US"/>
        </w:rPr>
      </w:pPr>
    </w:p>
    <w:p w14:paraId="3D5853FB" w14:textId="77777777" w:rsidR="00466EA2" w:rsidRPr="00466EA2" w:rsidRDefault="00F564A8" w:rsidP="006D2106">
      <w:pPr>
        <w:spacing w:after="0" w:line="240" w:lineRule="auto"/>
        <w:rPr>
          <w:b/>
          <w:bCs/>
          <w:u w:val="single"/>
          <w:lang w:val="en-US"/>
        </w:rPr>
      </w:pPr>
      <w:r w:rsidRPr="00466EA2">
        <w:rPr>
          <w:b/>
          <w:bCs/>
          <w:u w:val="single"/>
          <w:lang w:val="en-US"/>
        </w:rPr>
        <w:t xml:space="preserve">End of Year - November </w:t>
      </w:r>
    </w:p>
    <w:p w14:paraId="441ADB78" w14:textId="77777777" w:rsidR="00466EA2" w:rsidRDefault="00466EA2" w:rsidP="006D2106">
      <w:pPr>
        <w:spacing w:after="0" w:line="240" w:lineRule="auto"/>
        <w:rPr>
          <w:lang w:val="en-US"/>
        </w:rPr>
      </w:pPr>
    </w:p>
    <w:p w14:paraId="3E04C15A" w14:textId="77777777" w:rsidR="00A82FFE" w:rsidRDefault="00F564A8" w:rsidP="00AF4201">
      <w:pPr>
        <w:spacing w:after="0" w:line="240" w:lineRule="auto"/>
        <w:ind w:left="708"/>
        <w:rPr>
          <w:lang w:val="en-US"/>
        </w:rPr>
      </w:pPr>
      <w:r w:rsidRPr="00F564A8">
        <w:rPr>
          <w:lang w:val="en-US"/>
        </w:rPr>
        <w:t xml:space="preserve">Prior to the end of the year the ASO AC should: </w:t>
      </w:r>
    </w:p>
    <w:p w14:paraId="0F840262" w14:textId="77777777" w:rsidR="00A82FFE" w:rsidRDefault="00A82FFE" w:rsidP="00AF4201">
      <w:pPr>
        <w:spacing w:after="0" w:line="240" w:lineRule="auto"/>
        <w:ind w:left="708"/>
        <w:rPr>
          <w:lang w:val="en-US"/>
        </w:rPr>
      </w:pPr>
    </w:p>
    <w:p w14:paraId="7C8EF364" w14:textId="77777777" w:rsidR="00AF4201" w:rsidRDefault="00F564A8" w:rsidP="00AF4201">
      <w:pPr>
        <w:spacing w:after="0" w:line="240" w:lineRule="auto"/>
        <w:ind w:left="708"/>
        <w:rPr>
          <w:lang w:val="en-US"/>
        </w:rPr>
      </w:pPr>
      <w:r w:rsidRPr="00F564A8">
        <w:rPr>
          <w:lang w:val="en-US"/>
        </w:rPr>
        <w:t xml:space="preserve">Set the date and time for the January meeting </w:t>
      </w:r>
    </w:p>
    <w:p w14:paraId="7EA0981D" w14:textId="0027E265" w:rsidR="00B97F4A" w:rsidRDefault="00B97F4A" w:rsidP="00AF4201">
      <w:pPr>
        <w:spacing w:after="0" w:line="240" w:lineRule="auto"/>
        <w:ind w:left="708"/>
        <w:rPr>
          <w:color w:val="00B050"/>
          <w:lang w:val="en-US"/>
        </w:rPr>
      </w:pPr>
      <w:r w:rsidRPr="00B97F4A">
        <w:rPr>
          <w:color w:val="00B050"/>
          <w:lang w:val="en-US"/>
        </w:rPr>
        <w:t>The meeting is planned Wednesday 10</w:t>
      </w:r>
      <w:r w:rsidRPr="00B97F4A">
        <w:rPr>
          <w:color w:val="00B050"/>
          <w:vertAlign w:val="superscript"/>
          <w:lang w:val="en-US"/>
        </w:rPr>
        <w:t>th</w:t>
      </w:r>
      <w:r w:rsidRPr="00B97F4A">
        <w:rPr>
          <w:color w:val="00B050"/>
          <w:lang w:val="en-US"/>
        </w:rPr>
        <w:t xml:space="preserve"> January 2024</w:t>
      </w:r>
    </w:p>
    <w:p w14:paraId="46DEDF1F" w14:textId="77777777" w:rsidR="00B97F4A" w:rsidRPr="00B97F4A" w:rsidRDefault="00B97F4A" w:rsidP="00AF4201">
      <w:pPr>
        <w:spacing w:after="0" w:line="240" w:lineRule="auto"/>
        <w:ind w:left="708"/>
        <w:rPr>
          <w:color w:val="00B050"/>
          <w:lang w:val="en-US"/>
        </w:rPr>
      </w:pPr>
    </w:p>
    <w:p w14:paraId="3EEFE339" w14:textId="77777777" w:rsidR="00AF4201" w:rsidRDefault="00F564A8" w:rsidP="00AF4201">
      <w:pPr>
        <w:spacing w:after="0" w:line="240" w:lineRule="auto"/>
        <w:ind w:left="708"/>
        <w:rPr>
          <w:lang w:val="en-US"/>
        </w:rPr>
      </w:pPr>
      <w:r w:rsidRPr="00F564A8">
        <w:rPr>
          <w:lang w:val="en-US"/>
        </w:rPr>
        <w:t xml:space="preserve">Have a timeline for the Chair Appointment </w:t>
      </w:r>
    </w:p>
    <w:p w14:paraId="17A0934B" w14:textId="1EDB0C6F" w:rsidR="00B97F4A" w:rsidRPr="00A87656" w:rsidRDefault="00A87656" w:rsidP="00AF4201">
      <w:pPr>
        <w:spacing w:after="0" w:line="240" w:lineRule="auto"/>
        <w:ind w:left="708"/>
        <w:rPr>
          <w:color w:val="00B050"/>
          <w:lang w:val="en-US"/>
        </w:rPr>
      </w:pPr>
      <w:r w:rsidRPr="00A87656">
        <w:rPr>
          <w:color w:val="00B050"/>
          <w:lang w:val="en-US"/>
        </w:rPr>
        <w:t>The timeline was shared by the Secretariat on December 1</w:t>
      </w:r>
      <w:r w:rsidRPr="00A87656">
        <w:rPr>
          <w:color w:val="00B050"/>
          <w:vertAlign w:val="superscript"/>
          <w:lang w:val="en-US"/>
        </w:rPr>
        <w:t>st</w:t>
      </w:r>
      <w:r w:rsidRPr="00A87656">
        <w:rPr>
          <w:color w:val="00B050"/>
          <w:lang w:val="en-US"/>
        </w:rPr>
        <w:t xml:space="preserve">. </w:t>
      </w:r>
    </w:p>
    <w:p w14:paraId="38B0CFF6" w14:textId="77777777" w:rsidR="00A87656" w:rsidRDefault="00A87656" w:rsidP="00AF4201">
      <w:pPr>
        <w:spacing w:after="0" w:line="240" w:lineRule="auto"/>
        <w:ind w:left="708"/>
        <w:rPr>
          <w:lang w:val="en-US"/>
        </w:rPr>
      </w:pPr>
    </w:p>
    <w:p w14:paraId="61422E30" w14:textId="131C4781" w:rsidR="00AA7E13" w:rsidRDefault="00F564A8" w:rsidP="00AF4201">
      <w:pPr>
        <w:spacing w:after="0" w:line="240" w:lineRule="auto"/>
        <w:ind w:left="708"/>
        <w:rPr>
          <w:lang w:val="en-US"/>
        </w:rPr>
      </w:pPr>
      <w:r w:rsidRPr="00F564A8">
        <w:rPr>
          <w:lang w:val="en-US"/>
        </w:rPr>
        <w:t>Provide a draft meeting schedule for the following year</w:t>
      </w:r>
    </w:p>
    <w:p w14:paraId="56BACA0B" w14:textId="3943ADE3" w:rsidR="00A87656" w:rsidRPr="00A87656" w:rsidRDefault="00A87656" w:rsidP="00AF4201">
      <w:pPr>
        <w:spacing w:after="0" w:line="240" w:lineRule="auto"/>
        <w:ind w:left="708"/>
        <w:rPr>
          <w:color w:val="00B050"/>
          <w:lang w:val="en-US"/>
        </w:rPr>
      </w:pPr>
      <w:r w:rsidRPr="00A87656">
        <w:rPr>
          <w:color w:val="00B050"/>
          <w:lang w:val="en-US"/>
        </w:rPr>
        <w:t>The 2024 draft meeting was shared in December.</w:t>
      </w:r>
    </w:p>
    <w:sectPr w:rsidR="00A87656" w:rsidRPr="00A87656">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3FEF" w14:textId="77777777" w:rsidR="00435985" w:rsidRDefault="00435985" w:rsidP="00F564A8">
      <w:pPr>
        <w:spacing w:after="0" w:line="240" w:lineRule="auto"/>
      </w:pPr>
      <w:r>
        <w:separator/>
      </w:r>
    </w:p>
  </w:endnote>
  <w:endnote w:type="continuationSeparator" w:id="0">
    <w:p w14:paraId="1BDCEE30" w14:textId="77777777" w:rsidR="00435985" w:rsidRDefault="00435985" w:rsidP="00F564A8">
      <w:pPr>
        <w:spacing w:after="0" w:line="240" w:lineRule="auto"/>
      </w:pPr>
      <w:r>
        <w:continuationSeparator/>
      </w:r>
    </w:p>
  </w:endnote>
  <w:endnote w:type="continuationNotice" w:id="1">
    <w:p w14:paraId="765FB2CB" w14:textId="77777777" w:rsidR="00435985" w:rsidRDefault="00435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6A43" w14:textId="291BE629" w:rsidR="00F564A8" w:rsidRDefault="00F564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6A25" w14:textId="2E5B7826" w:rsidR="00F564A8" w:rsidRDefault="00F564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3384" w14:textId="5368C246" w:rsidR="00F564A8" w:rsidRDefault="00F56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86EF" w14:textId="77777777" w:rsidR="00435985" w:rsidRDefault="00435985" w:rsidP="00F564A8">
      <w:pPr>
        <w:spacing w:after="0" w:line="240" w:lineRule="auto"/>
      </w:pPr>
      <w:r>
        <w:separator/>
      </w:r>
    </w:p>
  </w:footnote>
  <w:footnote w:type="continuationSeparator" w:id="0">
    <w:p w14:paraId="2771560E" w14:textId="77777777" w:rsidR="00435985" w:rsidRDefault="00435985" w:rsidP="00F564A8">
      <w:pPr>
        <w:spacing w:after="0" w:line="240" w:lineRule="auto"/>
      </w:pPr>
      <w:r>
        <w:continuationSeparator/>
      </w:r>
    </w:p>
  </w:footnote>
  <w:footnote w:type="continuationNotice" w:id="1">
    <w:p w14:paraId="72E5A9B8" w14:textId="77777777" w:rsidR="00435985" w:rsidRDefault="004359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2F3B"/>
    <w:multiLevelType w:val="hybridMultilevel"/>
    <w:tmpl w:val="4F40C40A"/>
    <w:lvl w:ilvl="0" w:tplc="5E0A1334">
      <w:start w:val="1"/>
      <w:numFmt w:val="bullet"/>
      <w:lvlText w:val="•"/>
      <w:lvlJc w:val="left"/>
      <w:pPr>
        <w:tabs>
          <w:tab w:val="num" w:pos="720"/>
        </w:tabs>
        <w:ind w:left="720" w:hanging="360"/>
      </w:pPr>
      <w:rPr>
        <w:rFonts w:ascii="Arial" w:hAnsi="Arial" w:hint="default"/>
      </w:rPr>
    </w:lvl>
    <w:lvl w:ilvl="1" w:tplc="29065460">
      <w:start w:val="1"/>
      <w:numFmt w:val="bullet"/>
      <w:lvlText w:val="•"/>
      <w:lvlJc w:val="left"/>
      <w:pPr>
        <w:tabs>
          <w:tab w:val="num" w:pos="1440"/>
        </w:tabs>
        <w:ind w:left="1440" w:hanging="360"/>
      </w:pPr>
      <w:rPr>
        <w:rFonts w:ascii="Arial" w:hAnsi="Arial" w:hint="default"/>
      </w:rPr>
    </w:lvl>
    <w:lvl w:ilvl="2" w:tplc="516AD218" w:tentative="1">
      <w:start w:val="1"/>
      <w:numFmt w:val="bullet"/>
      <w:lvlText w:val="•"/>
      <w:lvlJc w:val="left"/>
      <w:pPr>
        <w:tabs>
          <w:tab w:val="num" w:pos="2160"/>
        </w:tabs>
        <w:ind w:left="2160" w:hanging="360"/>
      </w:pPr>
      <w:rPr>
        <w:rFonts w:ascii="Arial" w:hAnsi="Arial" w:hint="default"/>
      </w:rPr>
    </w:lvl>
    <w:lvl w:ilvl="3" w:tplc="5CD82DB6" w:tentative="1">
      <w:start w:val="1"/>
      <w:numFmt w:val="bullet"/>
      <w:lvlText w:val="•"/>
      <w:lvlJc w:val="left"/>
      <w:pPr>
        <w:tabs>
          <w:tab w:val="num" w:pos="2880"/>
        </w:tabs>
        <w:ind w:left="2880" w:hanging="360"/>
      </w:pPr>
      <w:rPr>
        <w:rFonts w:ascii="Arial" w:hAnsi="Arial" w:hint="default"/>
      </w:rPr>
    </w:lvl>
    <w:lvl w:ilvl="4" w:tplc="207CADCA" w:tentative="1">
      <w:start w:val="1"/>
      <w:numFmt w:val="bullet"/>
      <w:lvlText w:val="•"/>
      <w:lvlJc w:val="left"/>
      <w:pPr>
        <w:tabs>
          <w:tab w:val="num" w:pos="3600"/>
        </w:tabs>
        <w:ind w:left="3600" w:hanging="360"/>
      </w:pPr>
      <w:rPr>
        <w:rFonts w:ascii="Arial" w:hAnsi="Arial" w:hint="default"/>
      </w:rPr>
    </w:lvl>
    <w:lvl w:ilvl="5" w:tplc="B45CC0CE" w:tentative="1">
      <w:start w:val="1"/>
      <w:numFmt w:val="bullet"/>
      <w:lvlText w:val="•"/>
      <w:lvlJc w:val="left"/>
      <w:pPr>
        <w:tabs>
          <w:tab w:val="num" w:pos="4320"/>
        </w:tabs>
        <w:ind w:left="4320" w:hanging="360"/>
      </w:pPr>
      <w:rPr>
        <w:rFonts w:ascii="Arial" w:hAnsi="Arial" w:hint="default"/>
      </w:rPr>
    </w:lvl>
    <w:lvl w:ilvl="6" w:tplc="32E84060" w:tentative="1">
      <w:start w:val="1"/>
      <w:numFmt w:val="bullet"/>
      <w:lvlText w:val="•"/>
      <w:lvlJc w:val="left"/>
      <w:pPr>
        <w:tabs>
          <w:tab w:val="num" w:pos="5040"/>
        </w:tabs>
        <w:ind w:left="5040" w:hanging="360"/>
      </w:pPr>
      <w:rPr>
        <w:rFonts w:ascii="Arial" w:hAnsi="Arial" w:hint="default"/>
      </w:rPr>
    </w:lvl>
    <w:lvl w:ilvl="7" w:tplc="05F84CC6" w:tentative="1">
      <w:start w:val="1"/>
      <w:numFmt w:val="bullet"/>
      <w:lvlText w:val="•"/>
      <w:lvlJc w:val="left"/>
      <w:pPr>
        <w:tabs>
          <w:tab w:val="num" w:pos="5760"/>
        </w:tabs>
        <w:ind w:left="5760" w:hanging="360"/>
      </w:pPr>
      <w:rPr>
        <w:rFonts w:ascii="Arial" w:hAnsi="Arial" w:hint="default"/>
      </w:rPr>
    </w:lvl>
    <w:lvl w:ilvl="8" w:tplc="ACDAD3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511096"/>
    <w:multiLevelType w:val="hybridMultilevel"/>
    <w:tmpl w:val="BCD26292"/>
    <w:lvl w:ilvl="0" w:tplc="A5181122">
      <w:numFmt w:val="bullet"/>
      <w:lvlText w:val="-"/>
      <w:lvlJc w:val="left"/>
      <w:pPr>
        <w:ind w:left="1116" w:hanging="360"/>
      </w:pPr>
      <w:rPr>
        <w:rFonts w:ascii="Calibri" w:eastAsiaTheme="minorHAnsi" w:hAnsi="Calibri" w:cs="Calibri"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num w:numId="1" w16cid:durableId="62024049">
    <w:abstractNumId w:val="1"/>
  </w:num>
  <w:num w:numId="2" w16cid:durableId="16956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A8"/>
    <w:rsid w:val="00003DDD"/>
    <w:rsid w:val="000045AF"/>
    <w:rsid w:val="000051AF"/>
    <w:rsid w:val="00010B79"/>
    <w:rsid w:val="00012DE1"/>
    <w:rsid w:val="00022A8A"/>
    <w:rsid w:val="0002793B"/>
    <w:rsid w:val="0003029C"/>
    <w:rsid w:val="00031C64"/>
    <w:rsid w:val="00033675"/>
    <w:rsid w:val="00033B75"/>
    <w:rsid w:val="000352BE"/>
    <w:rsid w:val="00037601"/>
    <w:rsid w:val="00047A28"/>
    <w:rsid w:val="0005021B"/>
    <w:rsid w:val="000537B2"/>
    <w:rsid w:val="0006610B"/>
    <w:rsid w:val="00067503"/>
    <w:rsid w:val="00081B6A"/>
    <w:rsid w:val="0009665F"/>
    <w:rsid w:val="00097D2B"/>
    <w:rsid w:val="000A4445"/>
    <w:rsid w:val="000A5195"/>
    <w:rsid w:val="000B5E27"/>
    <w:rsid w:val="000C0093"/>
    <w:rsid w:val="000D2812"/>
    <w:rsid w:val="000E6301"/>
    <w:rsid w:val="00110043"/>
    <w:rsid w:val="00121476"/>
    <w:rsid w:val="00122EE8"/>
    <w:rsid w:val="001261A7"/>
    <w:rsid w:val="0012773D"/>
    <w:rsid w:val="001353F0"/>
    <w:rsid w:val="001419F9"/>
    <w:rsid w:val="0016008A"/>
    <w:rsid w:val="00166065"/>
    <w:rsid w:val="0018102C"/>
    <w:rsid w:val="00197A90"/>
    <w:rsid w:val="001A53F0"/>
    <w:rsid w:val="001A5B99"/>
    <w:rsid w:val="001A779D"/>
    <w:rsid w:val="001B0FC0"/>
    <w:rsid w:val="001B556A"/>
    <w:rsid w:val="001F2BBA"/>
    <w:rsid w:val="001F3BDB"/>
    <w:rsid w:val="001F68CA"/>
    <w:rsid w:val="00206E37"/>
    <w:rsid w:val="002074B4"/>
    <w:rsid w:val="00215567"/>
    <w:rsid w:val="00216595"/>
    <w:rsid w:val="00232272"/>
    <w:rsid w:val="002573C6"/>
    <w:rsid w:val="0025747F"/>
    <w:rsid w:val="0026190C"/>
    <w:rsid w:val="00264CB2"/>
    <w:rsid w:val="00265727"/>
    <w:rsid w:val="00265972"/>
    <w:rsid w:val="00275D45"/>
    <w:rsid w:val="00281D80"/>
    <w:rsid w:val="00283AC8"/>
    <w:rsid w:val="00284BBA"/>
    <w:rsid w:val="00295EFF"/>
    <w:rsid w:val="002A792D"/>
    <w:rsid w:val="002C659D"/>
    <w:rsid w:val="002D5431"/>
    <w:rsid w:val="002D7413"/>
    <w:rsid w:val="00303935"/>
    <w:rsid w:val="00304A03"/>
    <w:rsid w:val="003163CC"/>
    <w:rsid w:val="00317888"/>
    <w:rsid w:val="00343C9F"/>
    <w:rsid w:val="00344852"/>
    <w:rsid w:val="003469C3"/>
    <w:rsid w:val="00346CCF"/>
    <w:rsid w:val="00361B2B"/>
    <w:rsid w:val="00374FD3"/>
    <w:rsid w:val="00376FBA"/>
    <w:rsid w:val="00390ABA"/>
    <w:rsid w:val="00390AD0"/>
    <w:rsid w:val="00395421"/>
    <w:rsid w:val="00396AB2"/>
    <w:rsid w:val="003A2C9D"/>
    <w:rsid w:val="003A483B"/>
    <w:rsid w:val="003B0483"/>
    <w:rsid w:val="003B2E7C"/>
    <w:rsid w:val="003B4FBC"/>
    <w:rsid w:val="003C5F5B"/>
    <w:rsid w:val="003D2883"/>
    <w:rsid w:val="003D345D"/>
    <w:rsid w:val="003D5BA7"/>
    <w:rsid w:val="003E5433"/>
    <w:rsid w:val="003E6121"/>
    <w:rsid w:val="003F2440"/>
    <w:rsid w:val="003F2580"/>
    <w:rsid w:val="003F2D3B"/>
    <w:rsid w:val="00406EF0"/>
    <w:rsid w:val="00431A80"/>
    <w:rsid w:val="00433B9A"/>
    <w:rsid w:val="004355DE"/>
    <w:rsid w:val="00435985"/>
    <w:rsid w:val="00441762"/>
    <w:rsid w:val="00443055"/>
    <w:rsid w:val="00445E99"/>
    <w:rsid w:val="00446EBE"/>
    <w:rsid w:val="00451527"/>
    <w:rsid w:val="00466EA2"/>
    <w:rsid w:val="00472C20"/>
    <w:rsid w:val="004805DE"/>
    <w:rsid w:val="00487EB1"/>
    <w:rsid w:val="004949A8"/>
    <w:rsid w:val="004A6B37"/>
    <w:rsid w:val="004B1F37"/>
    <w:rsid w:val="004B5E10"/>
    <w:rsid w:val="004D236F"/>
    <w:rsid w:val="004D4829"/>
    <w:rsid w:val="004E3262"/>
    <w:rsid w:val="004F4473"/>
    <w:rsid w:val="00500E8B"/>
    <w:rsid w:val="0050382F"/>
    <w:rsid w:val="00505F6B"/>
    <w:rsid w:val="00506642"/>
    <w:rsid w:val="00511EB8"/>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6EFF"/>
    <w:rsid w:val="005A78BD"/>
    <w:rsid w:val="005B1526"/>
    <w:rsid w:val="005B6693"/>
    <w:rsid w:val="005C587A"/>
    <w:rsid w:val="005C5C92"/>
    <w:rsid w:val="005D1568"/>
    <w:rsid w:val="005E4EF3"/>
    <w:rsid w:val="005F02E7"/>
    <w:rsid w:val="005F127D"/>
    <w:rsid w:val="005F366A"/>
    <w:rsid w:val="006048F6"/>
    <w:rsid w:val="006141EF"/>
    <w:rsid w:val="00620241"/>
    <w:rsid w:val="00620515"/>
    <w:rsid w:val="00620BEF"/>
    <w:rsid w:val="0062459F"/>
    <w:rsid w:val="00626523"/>
    <w:rsid w:val="006336A8"/>
    <w:rsid w:val="00644A63"/>
    <w:rsid w:val="00655C76"/>
    <w:rsid w:val="00656171"/>
    <w:rsid w:val="006648F0"/>
    <w:rsid w:val="00671E4F"/>
    <w:rsid w:val="00673094"/>
    <w:rsid w:val="006749A1"/>
    <w:rsid w:val="00675110"/>
    <w:rsid w:val="00684D24"/>
    <w:rsid w:val="006860E3"/>
    <w:rsid w:val="0068659F"/>
    <w:rsid w:val="006932E8"/>
    <w:rsid w:val="006A7363"/>
    <w:rsid w:val="006B25A6"/>
    <w:rsid w:val="006D11B9"/>
    <w:rsid w:val="006D2106"/>
    <w:rsid w:val="006E63D6"/>
    <w:rsid w:val="00700467"/>
    <w:rsid w:val="007150CB"/>
    <w:rsid w:val="00737B88"/>
    <w:rsid w:val="00742061"/>
    <w:rsid w:val="00752547"/>
    <w:rsid w:val="00756BB5"/>
    <w:rsid w:val="0076120A"/>
    <w:rsid w:val="0076315F"/>
    <w:rsid w:val="00763E65"/>
    <w:rsid w:val="00774F67"/>
    <w:rsid w:val="00777100"/>
    <w:rsid w:val="007814C3"/>
    <w:rsid w:val="00787A04"/>
    <w:rsid w:val="00792C70"/>
    <w:rsid w:val="007A51BB"/>
    <w:rsid w:val="007A71D6"/>
    <w:rsid w:val="007A7508"/>
    <w:rsid w:val="007A7CB0"/>
    <w:rsid w:val="007B1468"/>
    <w:rsid w:val="007B63B0"/>
    <w:rsid w:val="007D497E"/>
    <w:rsid w:val="007D6E6A"/>
    <w:rsid w:val="007D7157"/>
    <w:rsid w:val="007E10B4"/>
    <w:rsid w:val="007E4273"/>
    <w:rsid w:val="007E495F"/>
    <w:rsid w:val="00811F2A"/>
    <w:rsid w:val="00814BF9"/>
    <w:rsid w:val="00816E91"/>
    <w:rsid w:val="00835D8C"/>
    <w:rsid w:val="008477B2"/>
    <w:rsid w:val="00851714"/>
    <w:rsid w:val="00857AE6"/>
    <w:rsid w:val="008613A7"/>
    <w:rsid w:val="008643F8"/>
    <w:rsid w:val="00874BBC"/>
    <w:rsid w:val="00876072"/>
    <w:rsid w:val="008A3EFA"/>
    <w:rsid w:val="008A4659"/>
    <w:rsid w:val="008A535D"/>
    <w:rsid w:val="008B36CA"/>
    <w:rsid w:val="008C13BA"/>
    <w:rsid w:val="008C2BA7"/>
    <w:rsid w:val="008D4C91"/>
    <w:rsid w:val="008E3E72"/>
    <w:rsid w:val="008E5F1E"/>
    <w:rsid w:val="008E6230"/>
    <w:rsid w:val="0090367B"/>
    <w:rsid w:val="009064EC"/>
    <w:rsid w:val="0091455D"/>
    <w:rsid w:val="00915F18"/>
    <w:rsid w:val="009211F4"/>
    <w:rsid w:val="00925262"/>
    <w:rsid w:val="00925AF4"/>
    <w:rsid w:val="0093510B"/>
    <w:rsid w:val="009403C5"/>
    <w:rsid w:val="00954991"/>
    <w:rsid w:val="00974512"/>
    <w:rsid w:val="009850C6"/>
    <w:rsid w:val="0098538E"/>
    <w:rsid w:val="00986906"/>
    <w:rsid w:val="009A60C3"/>
    <w:rsid w:val="009A7D32"/>
    <w:rsid w:val="009B76FB"/>
    <w:rsid w:val="009D259E"/>
    <w:rsid w:val="009D7B38"/>
    <w:rsid w:val="009E4A54"/>
    <w:rsid w:val="009F7659"/>
    <w:rsid w:val="009F7C4D"/>
    <w:rsid w:val="00A00771"/>
    <w:rsid w:val="00A10599"/>
    <w:rsid w:val="00A17B87"/>
    <w:rsid w:val="00A20A29"/>
    <w:rsid w:val="00A269B5"/>
    <w:rsid w:val="00A44C09"/>
    <w:rsid w:val="00A44E73"/>
    <w:rsid w:val="00A5485D"/>
    <w:rsid w:val="00A54AEB"/>
    <w:rsid w:val="00A56D38"/>
    <w:rsid w:val="00A57F52"/>
    <w:rsid w:val="00A65046"/>
    <w:rsid w:val="00A75290"/>
    <w:rsid w:val="00A82FFE"/>
    <w:rsid w:val="00A87656"/>
    <w:rsid w:val="00A91D66"/>
    <w:rsid w:val="00A937C9"/>
    <w:rsid w:val="00AA6EEE"/>
    <w:rsid w:val="00AA7E13"/>
    <w:rsid w:val="00AB1A98"/>
    <w:rsid w:val="00AB2211"/>
    <w:rsid w:val="00AC620D"/>
    <w:rsid w:val="00AD1517"/>
    <w:rsid w:val="00AD4AC7"/>
    <w:rsid w:val="00AE0AF2"/>
    <w:rsid w:val="00AF4201"/>
    <w:rsid w:val="00AF6458"/>
    <w:rsid w:val="00B00341"/>
    <w:rsid w:val="00B02C6D"/>
    <w:rsid w:val="00B05D80"/>
    <w:rsid w:val="00B13E85"/>
    <w:rsid w:val="00B14B23"/>
    <w:rsid w:val="00B21813"/>
    <w:rsid w:val="00B2683A"/>
    <w:rsid w:val="00B34390"/>
    <w:rsid w:val="00B4559A"/>
    <w:rsid w:val="00B52004"/>
    <w:rsid w:val="00B6334A"/>
    <w:rsid w:val="00B714FB"/>
    <w:rsid w:val="00B81B3B"/>
    <w:rsid w:val="00B827A2"/>
    <w:rsid w:val="00B97F4A"/>
    <w:rsid w:val="00BB115C"/>
    <w:rsid w:val="00BB149E"/>
    <w:rsid w:val="00BB1AA4"/>
    <w:rsid w:val="00BC1183"/>
    <w:rsid w:val="00BD4B25"/>
    <w:rsid w:val="00BE5624"/>
    <w:rsid w:val="00BE6C8C"/>
    <w:rsid w:val="00BF167E"/>
    <w:rsid w:val="00BF7547"/>
    <w:rsid w:val="00BF7847"/>
    <w:rsid w:val="00C142EC"/>
    <w:rsid w:val="00C148D3"/>
    <w:rsid w:val="00C173BB"/>
    <w:rsid w:val="00C24DAC"/>
    <w:rsid w:val="00C313CC"/>
    <w:rsid w:val="00C4157A"/>
    <w:rsid w:val="00C4417C"/>
    <w:rsid w:val="00C53578"/>
    <w:rsid w:val="00C53E2D"/>
    <w:rsid w:val="00C74BD3"/>
    <w:rsid w:val="00C85A27"/>
    <w:rsid w:val="00C9003A"/>
    <w:rsid w:val="00C95B8D"/>
    <w:rsid w:val="00CA2F40"/>
    <w:rsid w:val="00CA652B"/>
    <w:rsid w:val="00CB1ED9"/>
    <w:rsid w:val="00CB7D6C"/>
    <w:rsid w:val="00CC40E2"/>
    <w:rsid w:val="00CC6C52"/>
    <w:rsid w:val="00CD72AD"/>
    <w:rsid w:val="00CE4D4F"/>
    <w:rsid w:val="00CF3728"/>
    <w:rsid w:val="00CF4B8F"/>
    <w:rsid w:val="00CF6361"/>
    <w:rsid w:val="00D02F2E"/>
    <w:rsid w:val="00D12F50"/>
    <w:rsid w:val="00D17529"/>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DC4BDE"/>
    <w:rsid w:val="00DD6DB7"/>
    <w:rsid w:val="00DF611D"/>
    <w:rsid w:val="00E21235"/>
    <w:rsid w:val="00E328C4"/>
    <w:rsid w:val="00E425BF"/>
    <w:rsid w:val="00E425DC"/>
    <w:rsid w:val="00E4713F"/>
    <w:rsid w:val="00E5075F"/>
    <w:rsid w:val="00E6405F"/>
    <w:rsid w:val="00E65131"/>
    <w:rsid w:val="00E67003"/>
    <w:rsid w:val="00E72EE3"/>
    <w:rsid w:val="00E73A30"/>
    <w:rsid w:val="00E763EF"/>
    <w:rsid w:val="00E8602A"/>
    <w:rsid w:val="00E867CA"/>
    <w:rsid w:val="00E96888"/>
    <w:rsid w:val="00EA369D"/>
    <w:rsid w:val="00EA57D2"/>
    <w:rsid w:val="00EA67EA"/>
    <w:rsid w:val="00EC7ADC"/>
    <w:rsid w:val="00ED214E"/>
    <w:rsid w:val="00EE5FA6"/>
    <w:rsid w:val="00EE769A"/>
    <w:rsid w:val="00EF2B57"/>
    <w:rsid w:val="00EF3F43"/>
    <w:rsid w:val="00EF60DC"/>
    <w:rsid w:val="00EF7732"/>
    <w:rsid w:val="00F007AA"/>
    <w:rsid w:val="00F2121B"/>
    <w:rsid w:val="00F24886"/>
    <w:rsid w:val="00F254FC"/>
    <w:rsid w:val="00F27FC4"/>
    <w:rsid w:val="00F32CB1"/>
    <w:rsid w:val="00F35225"/>
    <w:rsid w:val="00F409FF"/>
    <w:rsid w:val="00F518C7"/>
    <w:rsid w:val="00F5373B"/>
    <w:rsid w:val="00F564A8"/>
    <w:rsid w:val="00F71EFE"/>
    <w:rsid w:val="00F73A31"/>
    <w:rsid w:val="00F852FD"/>
    <w:rsid w:val="00F863BD"/>
    <w:rsid w:val="00F86CE6"/>
    <w:rsid w:val="00F96416"/>
    <w:rsid w:val="00FA58B9"/>
    <w:rsid w:val="00FA63B4"/>
    <w:rsid w:val="00FB1372"/>
    <w:rsid w:val="00FB44A1"/>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AB68"/>
  <w15:chartTrackingRefBased/>
  <w15:docId w15:val="{FE6E0810-5BDC-45D0-93B9-E5D7BCE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564A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564A8"/>
  </w:style>
  <w:style w:type="paragraph" w:styleId="Encabezado">
    <w:name w:val="header"/>
    <w:basedOn w:val="Normal"/>
    <w:link w:val="EncabezadoCar"/>
    <w:uiPriority w:val="99"/>
    <w:semiHidden/>
    <w:unhideWhenUsed/>
    <w:rsid w:val="00281D8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281D80"/>
  </w:style>
  <w:style w:type="paragraph" w:styleId="Prrafodelista">
    <w:name w:val="List Paragraph"/>
    <w:basedOn w:val="Normal"/>
    <w:uiPriority w:val="34"/>
    <w:qFormat/>
    <w:rsid w:val="00303935"/>
    <w:pPr>
      <w:ind w:left="720"/>
      <w:contextualSpacing/>
    </w:pPr>
  </w:style>
  <w:style w:type="character" w:styleId="Hipervnculo">
    <w:name w:val="Hyperlink"/>
    <w:basedOn w:val="Fuentedeprrafopredeter"/>
    <w:uiPriority w:val="99"/>
    <w:unhideWhenUsed/>
    <w:rsid w:val="00A17B87"/>
    <w:rPr>
      <w:color w:val="0563C1" w:themeColor="hyperlink"/>
      <w:u w:val="single"/>
    </w:rPr>
  </w:style>
  <w:style w:type="character" w:styleId="Mencinsinresolver">
    <w:name w:val="Unresolved Mention"/>
    <w:basedOn w:val="Fuentedeprrafopredeter"/>
    <w:uiPriority w:val="99"/>
    <w:semiHidden/>
    <w:unhideWhenUsed/>
    <w:rsid w:val="00A17B87"/>
    <w:rPr>
      <w:color w:val="605E5C"/>
      <w:shd w:val="clear" w:color="auto" w:fill="E1DFDD"/>
    </w:rPr>
  </w:style>
  <w:style w:type="character" w:styleId="Textoennegrita">
    <w:name w:val="Strong"/>
    <w:basedOn w:val="Fuentedeprrafopredeter"/>
    <w:uiPriority w:val="22"/>
    <w:qFormat/>
    <w:rsid w:val="0065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91985">
      <w:bodyDiv w:val="1"/>
      <w:marLeft w:val="0"/>
      <w:marRight w:val="0"/>
      <w:marTop w:val="0"/>
      <w:marBottom w:val="0"/>
      <w:divBdr>
        <w:top w:val="none" w:sz="0" w:space="0" w:color="auto"/>
        <w:left w:val="none" w:sz="0" w:space="0" w:color="auto"/>
        <w:bottom w:val="none" w:sz="0" w:space="0" w:color="auto"/>
        <w:right w:val="none" w:sz="0" w:space="0" w:color="auto"/>
      </w:divBdr>
      <w:divsChild>
        <w:div w:id="1371876252">
          <w:marLeft w:val="850"/>
          <w:marRight w:val="0"/>
          <w:marTop w:val="0"/>
          <w:marBottom w:val="0"/>
          <w:divBdr>
            <w:top w:val="none" w:sz="0" w:space="0" w:color="auto"/>
            <w:left w:val="none" w:sz="0" w:space="0" w:color="auto"/>
            <w:bottom w:val="none" w:sz="0" w:space="0" w:color="auto"/>
            <w:right w:val="none" w:sz="0" w:space="0" w:color="auto"/>
          </w:divBdr>
        </w:div>
        <w:div w:id="2118088661">
          <w:marLeft w:val="850"/>
          <w:marRight w:val="0"/>
          <w:marTop w:val="0"/>
          <w:marBottom w:val="0"/>
          <w:divBdr>
            <w:top w:val="none" w:sz="0" w:space="0" w:color="auto"/>
            <w:left w:val="none" w:sz="0" w:space="0" w:color="auto"/>
            <w:bottom w:val="none" w:sz="0" w:space="0" w:color="auto"/>
            <w:right w:val="none" w:sz="0" w:space="0" w:color="auto"/>
          </w:divBdr>
        </w:div>
        <w:div w:id="1402407262">
          <w:marLeft w:val="850"/>
          <w:marRight w:val="0"/>
          <w:marTop w:val="0"/>
          <w:marBottom w:val="0"/>
          <w:divBdr>
            <w:top w:val="none" w:sz="0" w:space="0" w:color="auto"/>
            <w:left w:val="none" w:sz="0" w:space="0" w:color="auto"/>
            <w:bottom w:val="none" w:sz="0" w:space="0" w:color="auto"/>
            <w:right w:val="none" w:sz="0" w:space="0" w:color="auto"/>
          </w:divBdr>
        </w:div>
        <w:div w:id="873078711">
          <w:marLeft w:val="850"/>
          <w:marRight w:val="0"/>
          <w:marTop w:val="0"/>
          <w:marBottom w:val="0"/>
          <w:divBdr>
            <w:top w:val="none" w:sz="0" w:space="0" w:color="auto"/>
            <w:left w:val="none" w:sz="0" w:space="0" w:color="auto"/>
            <w:bottom w:val="none" w:sz="0" w:space="0" w:color="auto"/>
            <w:right w:val="none" w:sz="0" w:space="0" w:color="auto"/>
          </w:divBdr>
        </w:div>
        <w:div w:id="1831435291">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apnic.net/56/program/program/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cann76.sched.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o.icann.org/documents/operational-documents/operating-procedures-of-the-address-council-of-the-address-supporting-organiz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o.icann.org/aso-ac/members/" TargetMode="External"/><Relationship Id="rId4" Type="http://schemas.openxmlformats.org/officeDocument/2006/relationships/webSettings" Target="webSettings.xml"/><Relationship Id="rId9" Type="http://schemas.openxmlformats.org/officeDocument/2006/relationships/hyperlink" Target="https://aso.icann.org/documents/presentations/"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4</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Jorge Villa</cp:lastModifiedBy>
  <cp:revision>3</cp:revision>
  <dcterms:created xsi:type="dcterms:W3CDTF">2023-12-18T02:01:00Z</dcterms:created>
  <dcterms:modified xsi:type="dcterms:W3CDTF">2023-12-18T02:28:00Z</dcterms:modified>
</cp:coreProperties>
</file>