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CD5C" w14:textId="017EA6B9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</w:pPr>
    </w:p>
    <w:p w14:paraId="72CEC34C" w14:textId="3BBACD86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  <w:t>Attendance by ASO AC members</w:t>
      </w:r>
    </w:p>
    <w:p w14:paraId="086B54F1" w14:textId="18A64B10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</w:pPr>
    </w:p>
    <w:p w14:paraId="3E9A706A" w14:textId="40875C8B" w:rsidR="009D72A9" w:rsidRDefault="009D72A9" w:rsidP="009D72A9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  <w:t>Full Record</w:t>
      </w:r>
    </w:p>
    <w:p w14:paraId="1F42FA44" w14:textId="2F324E5F" w:rsidR="009D72A9" w:rsidRDefault="00EB4E73" w:rsidP="009D72A9">
      <w:pPr>
        <w:pStyle w:val="NormalWeb"/>
        <w:shd w:val="clear" w:color="auto" w:fill="FFFFFF"/>
        <w:spacing w:before="0" w:beforeAutospacing="0" w:after="0" w:afterAutospacing="0"/>
      </w:pPr>
      <w:hyperlink r:id="rId7" w:history="1">
        <w:r w:rsidRPr="000B4469">
          <w:rPr>
            <w:rStyle w:val="Lienhypertexte"/>
          </w:rPr>
          <w:t>https://aso.icann.org/2025-attendance-meeting-record/</w:t>
        </w:r>
      </w:hyperlink>
    </w:p>
    <w:p w14:paraId="4CCAD848" w14:textId="77777777" w:rsidR="00A02607" w:rsidRDefault="00A02607" w:rsidP="009D72A9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5"/>
        <w:gridCol w:w="2425"/>
        <w:gridCol w:w="2425"/>
      </w:tblGrid>
      <w:tr w:rsidR="009D72A9" w:rsidRPr="009D72A9" w14:paraId="17F20E65" w14:textId="705AF00F" w:rsidTr="002951FF">
        <w:tc>
          <w:tcPr>
            <w:tcW w:w="2425" w:type="dxa"/>
          </w:tcPr>
          <w:p w14:paraId="65981F35" w14:textId="0B8DA8D9" w:rsidR="009D72A9" w:rsidRPr="009D72A9" w:rsidRDefault="009D72A9" w:rsidP="005E24B1">
            <w:pPr>
              <w:rPr>
                <w:rStyle w:val="lev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lev"/>
                <w:rFonts w:ascii="Segoe UI" w:hAnsi="Segoe UI" w:cs="Segoe UI"/>
                <w:b w:val="0"/>
                <w:bCs w:val="0"/>
                <w:color w:val="172B4D"/>
                <w:spacing w:val="-1"/>
              </w:rPr>
              <w:t>Name</w:t>
            </w:r>
          </w:p>
        </w:tc>
        <w:tc>
          <w:tcPr>
            <w:tcW w:w="2425" w:type="dxa"/>
          </w:tcPr>
          <w:p w14:paraId="0CB4E936" w14:textId="2FEB478C" w:rsidR="009D72A9" w:rsidRPr="009D72A9" w:rsidRDefault="009D72A9" w:rsidP="005E24B1">
            <w:pPr>
              <w:rPr>
                <w:rStyle w:val="lev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lev"/>
                <w:rFonts w:ascii="Segoe UI" w:hAnsi="Segoe UI" w:cs="Segoe UI"/>
                <w:b w:val="0"/>
                <w:bCs w:val="0"/>
                <w:color w:val="172B4D"/>
                <w:spacing w:val="-1"/>
              </w:rPr>
              <w:t>Region</w:t>
            </w:r>
          </w:p>
        </w:tc>
        <w:tc>
          <w:tcPr>
            <w:tcW w:w="2425" w:type="dxa"/>
          </w:tcPr>
          <w:p w14:paraId="6BB870A0" w14:textId="491BE967" w:rsidR="009D72A9" w:rsidRPr="009D72A9" w:rsidRDefault="009D72A9" w:rsidP="005E24B1">
            <w:pPr>
              <w:rPr>
                <w:rStyle w:val="lev"/>
                <w:rFonts w:ascii="Segoe UI" w:hAnsi="Segoe UI" w:cs="Segoe UI"/>
                <w:b w:val="0"/>
                <w:bCs w:val="0"/>
                <w:color w:val="172B4D"/>
                <w:spacing w:val="-1"/>
              </w:rPr>
            </w:pPr>
            <w:r>
              <w:rPr>
                <w:rStyle w:val="lev"/>
                <w:rFonts w:ascii="Segoe UI" w:hAnsi="Segoe UI" w:cs="Segoe UI"/>
                <w:b w:val="0"/>
                <w:bCs w:val="0"/>
                <w:color w:val="172B4D"/>
                <w:spacing w:val="-1"/>
              </w:rPr>
              <w:t xml:space="preserve">Attendance </w:t>
            </w:r>
          </w:p>
        </w:tc>
      </w:tr>
      <w:tr w:rsidR="006829D4" w:rsidRPr="009D72A9" w14:paraId="551005C1" w14:textId="77777777" w:rsidTr="002951FF">
        <w:tc>
          <w:tcPr>
            <w:tcW w:w="2425" w:type="dxa"/>
          </w:tcPr>
          <w:p w14:paraId="14F8988F" w14:textId="437A7AC9" w:rsidR="006829D4" w:rsidRPr="00627AF3" w:rsidRDefault="006829D4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Saul Stein</w:t>
            </w:r>
            <w:r w:rsidR="008F1EB1">
              <w:rPr>
                <w:rFonts w:ascii="Segoe UI" w:hAnsi="Segoe UI" w:cs="Segoe UI"/>
              </w:rPr>
              <w:t xml:space="preserve"> *</w:t>
            </w:r>
          </w:p>
        </w:tc>
        <w:tc>
          <w:tcPr>
            <w:tcW w:w="2425" w:type="dxa"/>
          </w:tcPr>
          <w:p w14:paraId="20015CA6" w14:textId="6B78D890" w:rsidR="006829D4" w:rsidRPr="00627AF3" w:rsidRDefault="006829D4" w:rsidP="00627AF3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AfriNIC</w:t>
            </w:r>
            <w:proofErr w:type="spellEnd"/>
          </w:p>
        </w:tc>
        <w:tc>
          <w:tcPr>
            <w:tcW w:w="2425" w:type="dxa"/>
          </w:tcPr>
          <w:p w14:paraId="6F4C16B5" w14:textId="032416EA" w:rsidR="006829D4" w:rsidRDefault="00E81751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1/1</w:t>
            </w:r>
          </w:p>
        </w:tc>
      </w:tr>
      <w:tr w:rsidR="00627AF3" w:rsidRPr="009D72A9" w14:paraId="6BD54B3A" w14:textId="0D89D45F" w:rsidTr="002951FF">
        <w:tc>
          <w:tcPr>
            <w:tcW w:w="2425" w:type="dxa"/>
          </w:tcPr>
          <w:p w14:paraId="6D86EA3E" w14:textId="1B6C2253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Di Ma</w:t>
            </w:r>
          </w:p>
        </w:tc>
        <w:tc>
          <w:tcPr>
            <w:tcW w:w="2425" w:type="dxa"/>
          </w:tcPr>
          <w:p w14:paraId="15593EB5" w14:textId="6A2B9324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APNIC</w:t>
            </w:r>
          </w:p>
        </w:tc>
        <w:tc>
          <w:tcPr>
            <w:tcW w:w="2425" w:type="dxa"/>
          </w:tcPr>
          <w:p w14:paraId="7BA500B9" w14:textId="1325C504" w:rsidR="00627AF3" w:rsidRPr="00627AF3" w:rsidRDefault="00E81751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  <w:r w:rsidR="00627AF3"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3D3BB70C" w14:textId="0419AC9A" w:rsidTr="002951FF">
        <w:tc>
          <w:tcPr>
            <w:tcW w:w="2425" w:type="dxa"/>
          </w:tcPr>
          <w:p w14:paraId="70B3CFE7" w14:textId="3E2DB341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Nicole Chan</w:t>
            </w:r>
          </w:p>
        </w:tc>
        <w:tc>
          <w:tcPr>
            <w:tcW w:w="2425" w:type="dxa"/>
          </w:tcPr>
          <w:p w14:paraId="4C3DC102" w14:textId="69FC0BD8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APNIC</w:t>
            </w:r>
          </w:p>
        </w:tc>
        <w:tc>
          <w:tcPr>
            <w:tcW w:w="2425" w:type="dxa"/>
          </w:tcPr>
          <w:p w14:paraId="67FF38EE" w14:textId="05BD51D8" w:rsidR="00627AF3" w:rsidRPr="00627AF3" w:rsidRDefault="00E81751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="00627AF3" w:rsidRPr="00627AF3">
              <w:rPr>
                <w:rFonts w:ascii="Segoe UI" w:hAnsi="Segoe UI" w:cs="Segoe UI"/>
              </w:rPr>
              <w:t>/</w:t>
            </w:r>
            <w:r w:rsidR="00447BB2">
              <w:rPr>
                <w:rFonts w:ascii="Segoe UI" w:hAnsi="Segoe UI" w:cs="Segoe UI"/>
              </w:rPr>
              <w:t>12</w:t>
            </w:r>
          </w:p>
        </w:tc>
      </w:tr>
      <w:tr w:rsidR="00627AF3" w:rsidRPr="009D72A9" w14:paraId="4C9B8F22" w14:textId="4537EA03" w:rsidTr="002951FF">
        <w:tc>
          <w:tcPr>
            <w:tcW w:w="2425" w:type="dxa"/>
          </w:tcPr>
          <w:p w14:paraId="36EA1104" w14:textId="49A9195E" w:rsidR="00627AF3" w:rsidRPr="00627AF3" w:rsidRDefault="00DC275E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Akinori </w:t>
            </w:r>
            <w:proofErr w:type="spellStart"/>
            <w:r>
              <w:rPr>
                <w:rFonts w:ascii="Segoe UI" w:hAnsi="Segoe UI" w:cs="Segoe UI"/>
              </w:rPr>
              <w:t>Mae</w:t>
            </w:r>
            <w:r w:rsidR="00983874">
              <w:rPr>
                <w:rFonts w:ascii="Segoe UI" w:hAnsi="Segoe UI" w:cs="Segoe UI"/>
              </w:rPr>
              <w:t>mura</w:t>
            </w:r>
            <w:proofErr w:type="spellEnd"/>
          </w:p>
        </w:tc>
        <w:tc>
          <w:tcPr>
            <w:tcW w:w="2425" w:type="dxa"/>
          </w:tcPr>
          <w:p w14:paraId="547B8F60" w14:textId="79B6726D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APNIC</w:t>
            </w:r>
          </w:p>
        </w:tc>
        <w:tc>
          <w:tcPr>
            <w:tcW w:w="2425" w:type="dxa"/>
          </w:tcPr>
          <w:p w14:paraId="0D194FFB" w14:textId="71F1D5A8" w:rsidR="00627AF3" w:rsidRPr="00627AF3" w:rsidRDefault="00983874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  <w:r w:rsidR="00627AF3"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4B550DCC" w14:textId="1F1E1053" w:rsidTr="002951FF">
        <w:tc>
          <w:tcPr>
            <w:tcW w:w="2425" w:type="dxa"/>
          </w:tcPr>
          <w:p w14:paraId="06CEEC8A" w14:textId="41AF07A1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Nick Nugent</w:t>
            </w:r>
          </w:p>
        </w:tc>
        <w:tc>
          <w:tcPr>
            <w:tcW w:w="2425" w:type="dxa"/>
          </w:tcPr>
          <w:p w14:paraId="3D6E9272" w14:textId="7758A367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ARIN</w:t>
            </w:r>
          </w:p>
        </w:tc>
        <w:tc>
          <w:tcPr>
            <w:tcW w:w="2425" w:type="dxa"/>
          </w:tcPr>
          <w:p w14:paraId="5F650635" w14:textId="0FD47956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1</w:t>
            </w:r>
            <w:r w:rsidR="00983874">
              <w:rPr>
                <w:rFonts w:ascii="Segoe UI" w:hAnsi="Segoe UI" w:cs="Segoe UI"/>
              </w:rPr>
              <w:t>1</w:t>
            </w:r>
            <w:r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11DFB16E" w14:textId="41AC1916" w:rsidTr="002951FF">
        <w:tc>
          <w:tcPr>
            <w:tcW w:w="2425" w:type="dxa"/>
          </w:tcPr>
          <w:p w14:paraId="18FF36A2" w14:textId="30E889D0" w:rsidR="00627AF3" w:rsidRPr="00627AF3" w:rsidRDefault="00983874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Amy Po</w:t>
            </w:r>
            <w:r w:rsidR="00F04023">
              <w:rPr>
                <w:rFonts w:ascii="Segoe UI" w:hAnsi="Segoe UI" w:cs="Segoe UI"/>
              </w:rPr>
              <w:t>t</w:t>
            </w:r>
            <w:r>
              <w:rPr>
                <w:rFonts w:ascii="Segoe UI" w:hAnsi="Segoe UI" w:cs="Segoe UI"/>
              </w:rPr>
              <w:t xml:space="preserve">ter </w:t>
            </w:r>
          </w:p>
        </w:tc>
        <w:tc>
          <w:tcPr>
            <w:tcW w:w="2425" w:type="dxa"/>
          </w:tcPr>
          <w:p w14:paraId="32670026" w14:textId="08F47A61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ARIN</w:t>
            </w:r>
          </w:p>
        </w:tc>
        <w:tc>
          <w:tcPr>
            <w:tcW w:w="2425" w:type="dxa"/>
          </w:tcPr>
          <w:p w14:paraId="024B482C" w14:textId="099F5C83" w:rsidR="00627AF3" w:rsidRPr="00627AF3" w:rsidRDefault="00447BB2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</w:t>
            </w:r>
            <w:r w:rsidR="00627AF3"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0AA9BC34" w14:textId="1D1C7808" w:rsidTr="002951FF">
        <w:tc>
          <w:tcPr>
            <w:tcW w:w="2425" w:type="dxa"/>
          </w:tcPr>
          <w:p w14:paraId="4DA694DD" w14:textId="68E38948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Kevin Blumberg</w:t>
            </w:r>
          </w:p>
        </w:tc>
        <w:tc>
          <w:tcPr>
            <w:tcW w:w="2425" w:type="dxa"/>
          </w:tcPr>
          <w:p w14:paraId="4CCDE85C" w14:textId="07D735FD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ARIN</w:t>
            </w:r>
          </w:p>
        </w:tc>
        <w:tc>
          <w:tcPr>
            <w:tcW w:w="2425" w:type="dxa"/>
          </w:tcPr>
          <w:p w14:paraId="68359FA6" w14:textId="7C7DA353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1</w:t>
            </w:r>
            <w:r w:rsidR="00F04023">
              <w:rPr>
                <w:rFonts w:ascii="Segoe UI" w:hAnsi="Segoe UI" w:cs="Segoe UI"/>
              </w:rPr>
              <w:t>1</w:t>
            </w:r>
            <w:r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6F234BE3" w14:textId="6C3AA4DA" w:rsidTr="002951FF">
        <w:tc>
          <w:tcPr>
            <w:tcW w:w="2425" w:type="dxa"/>
          </w:tcPr>
          <w:p w14:paraId="2CA5C92B" w14:textId="5EFC9C16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Esteban Lescano</w:t>
            </w:r>
          </w:p>
        </w:tc>
        <w:tc>
          <w:tcPr>
            <w:tcW w:w="2425" w:type="dxa"/>
          </w:tcPr>
          <w:p w14:paraId="5028CF30" w14:textId="4DB1628D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LACNIC</w:t>
            </w:r>
          </w:p>
        </w:tc>
        <w:tc>
          <w:tcPr>
            <w:tcW w:w="2425" w:type="dxa"/>
          </w:tcPr>
          <w:p w14:paraId="20D34193" w14:textId="68C2E357" w:rsidR="00627AF3" w:rsidRPr="00627AF3" w:rsidRDefault="00446F0E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F04023">
              <w:rPr>
                <w:rFonts w:ascii="Segoe UI" w:hAnsi="Segoe UI" w:cs="Segoe UI"/>
              </w:rPr>
              <w:t>2</w:t>
            </w:r>
            <w:r w:rsidR="00627AF3"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3A389C44" w14:textId="638759F9" w:rsidTr="002951FF">
        <w:tc>
          <w:tcPr>
            <w:tcW w:w="2425" w:type="dxa"/>
          </w:tcPr>
          <w:p w14:paraId="3823386E" w14:textId="0B73CBC6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Ricardo Patara</w:t>
            </w:r>
          </w:p>
        </w:tc>
        <w:tc>
          <w:tcPr>
            <w:tcW w:w="2425" w:type="dxa"/>
          </w:tcPr>
          <w:p w14:paraId="6B694C46" w14:textId="337B4C6B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LACNIC</w:t>
            </w:r>
          </w:p>
        </w:tc>
        <w:tc>
          <w:tcPr>
            <w:tcW w:w="2425" w:type="dxa"/>
          </w:tcPr>
          <w:p w14:paraId="5A93A0CA" w14:textId="4DACB83D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1</w:t>
            </w:r>
            <w:r w:rsidR="00F04023">
              <w:rPr>
                <w:rFonts w:ascii="Segoe UI" w:hAnsi="Segoe UI" w:cs="Segoe UI"/>
              </w:rPr>
              <w:t>2</w:t>
            </w:r>
            <w:r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453B916A" w14:textId="6C8C3E78" w:rsidTr="002951FF">
        <w:tc>
          <w:tcPr>
            <w:tcW w:w="2425" w:type="dxa"/>
          </w:tcPr>
          <w:p w14:paraId="28CFC169" w14:textId="566032F1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Jorge Villa</w:t>
            </w:r>
          </w:p>
        </w:tc>
        <w:tc>
          <w:tcPr>
            <w:tcW w:w="2425" w:type="dxa"/>
          </w:tcPr>
          <w:p w14:paraId="35BF30B4" w14:textId="673FB122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LACNIC</w:t>
            </w:r>
          </w:p>
        </w:tc>
        <w:tc>
          <w:tcPr>
            <w:tcW w:w="2425" w:type="dxa"/>
          </w:tcPr>
          <w:p w14:paraId="5B4580AC" w14:textId="60FF6B16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1</w:t>
            </w:r>
            <w:r w:rsidR="00D51D5E">
              <w:rPr>
                <w:rFonts w:ascii="Segoe UI" w:hAnsi="Segoe UI" w:cs="Segoe UI"/>
              </w:rPr>
              <w:t>2</w:t>
            </w:r>
            <w:r w:rsidRPr="00627AF3">
              <w:rPr>
                <w:rFonts w:ascii="Segoe UI" w:hAnsi="Segoe UI" w:cs="Segoe UI"/>
              </w:rPr>
              <w:t>/12</w:t>
            </w:r>
          </w:p>
        </w:tc>
      </w:tr>
      <w:tr w:rsidR="00627AF3" w:rsidRPr="009D72A9" w14:paraId="3FA2D1B7" w14:textId="146622B9" w:rsidTr="002951FF">
        <w:tc>
          <w:tcPr>
            <w:tcW w:w="2425" w:type="dxa"/>
          </w:tcPr>
          <w:p w14:paraId="19467929" w14:textId="48CF28B4" w:rsidR="00627AF3" w:rsidRPr="00627AF3" w:rsidRDefault="00021A4C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Andrei </w:t>
            </w:r>
            <w:r w:rsidR="009450A9">
              <w:rPr>
                <w:rFonts w:ascii="Segoe UI" w:hAnsi="Segoe UI" w:cs="Segoe UI"/>
              </w:rPr>
              <w:t>Robachevsky</w:t>
            </w:r>
          </w:p>
        </w:tc>
        <w:tc>
          <w:tcPr>
            <w:tcW w:w="2425" w:type="dxa"/>
          </w:tcPr>
          <w:p w14:paraId="09F930CB" w14:textId="6A3ADF3A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RIPE</w:t>
            </w:r>
          </w:p>
        </w:tc>
        <w:tc>
          <w:tcPr>
            <w:tcW w:w="2425" w:type="dxa"/>
          </w:tcPr>
          <w:p w14:paraId="2D4EDDB0" w14:textId="5BF0F63E" w:rsidR="00627AF3" w:rsidRPr="00627AF3" w:rsidRDefault="009450A9" w:rsidP="00627AF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10/12</w:t>
            </w:r>
          </w:p>
        </w:tc>
      </w:tr>
      <w:tr w:rsidR="00627AF3" w:rsidRPr="009D72A9" w14:paraId="58AFFDA8" w14:textId="2EB10345" w:rsidTr="002951FF">
        <w:tc>
          <w:tcPr>
            <w:tcW w:w="2425" w:type="dxa"/>
          </w:tcPr>
          <w:p w14:paraId="3D64A237" w14:textId="3B830071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Herv</w:t>
            </w:r>
            <w:r w:rsidR="00F84D5F">
              <w:rPr>
                <w:rFonts w:ascii="Segoe UI" w:hAnsi="Segoe UI" w:cs="Segoe UI"/>
              </w:rPr>
              <w:t>é</w:t>
            </w:r>
            <w:r w:rsidRPr="00627AF3">
              <w:rPr>
                <w:rFonts w:ascii="Segoe UI" w:hAnsi="Segoe UI" w:cs="Segoe UI"/>
              </w:rPr>
              <w:t xml:space="preserve"> Cl</w:t>
            </w:r>
            <w:r w:rsidR="00F84D5F">
              <w:rPr>
                <w:rFonts w:ascii="Segoe UI" w:hAnsi="Segoe UI" w:cs="Segoe UI"/>
              </w:rPr>
              <w:t>é</w:t>
            </w:r>
            <w:r w:rsidRPr="00627AF3">
              <w:rPr>
                <w:rFonts w:ascii="Segoe UI" w:hAnsi="Segoe UI" w:cs="Segoe UI"/>
              </w:rPr>
              <w:t xml:space="preserve">ment </w:t>
            </w:r>
          </w:p>
        </w:tc>
        <w:tc>
          <w:tcPr>
            <w:tcW w:w="2425" w:type="dxa"/>
          </w:tcPr>
          <w:p w14:paraId="093EEB05" w14:textId="3B3FB8E3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RIPE</w:t>
            </w:r>
          </w:p>
        </w:tc>
        <w:tc>
          <w:tcPr>
            <w:tcW w:w="2425" w:type="dxa"/>
          </w:tcPr>
          <w:p w14:paraId="57D732ED" w14:textId="44E4C32F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11/12</w:t>
            </w:r>
          </w:p>
        </w:tc>
      </w:tr>
      <w:tr w:rsidR="00627AF3" w:rsidRPr="009D72A9" w14:paraId="72A4CF7B" w14:textId="75C98529" w:rsidTr="002951FF">
        <w:tc>
          <w:tcPr>
            <w:tcW w:w="2425" w:type="dxa"/>
          </w:tcPr>
          <w:p w14:paraId="72A30286" w14:textId="32A735DB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Constanze Bürger</w:t>
            </w:r>
          </w:p>
        </w:tc>
        <w:tc>
          <w:tcPr>
            <w:tcW w:w="2425" w:type="dxa"/>
          </w:tcPr>
          <w:p w14:paraId="78D2BA56" w14:textId="1416ECAB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RIPE</w:t>
            </w:r>
          </w:p>
        </w:tc>
        <w:tc>
          <w:tcPr>
            <w:tcW w:w="2425" w:type="dxa"/>
          </w:tcPr>
          <w:p w14:paraId="4F0678A5" w14:textId="7FF58AF8" w:rsidR="00627AF3" w:rsidRPr="00627AF3" w:rsidRDefault="00627AF3" w:rsidP="00627AF3">
            <w:pPr>
              <w:rPr>
                <w:rFonts w:ascii="Segoe UI" w:hAnsi="Segoe UI" w:cs="Segoe UI"/>
              </w:rPr>
            </w:pPr>
            <w:r w:rsidRPr="00627AF3">
              <w:rPr>
                <w:rFonts w:ascii="Segoe UI" w:hAnsi="Segoe UI" w:cs="Segoe UI"/>
              </w:rPr>
              <w:t>1</w:t>
            </w:r>
            <w:r w:rsidR="00027E57">
              <w:rPr>
                <w:rFonts w:ascii="Segoe UI" w:hAnsi="Segoe UI" w:cs="Segoe UI"/>
              </w:rPr>
              <w:t>1</w:t>
            </w:r>
            <w:r w:rsidRPr="00627AF3">
              <w:rPr>
                <w:rFonts w:ascii="Segoe UI" w:hAnsi="Segoe UI" w:cs="Segoe UI"/>
              </w:rPr>
              <w:t>/1</w:t>
            </w:r>
            <w:r w:rsidR="00027E57">
              <w:rPr>
                <w:rFonts w:ascii="Segoe UI" w:hAnsi="Segoe UI" w:cs="Segoe UI"/>
              </w:rPr>
              <w:t>2</w:t>
            </w:r>
          </w:p>
        </w:tc>
      </w:tr>
    </w:tbl>
    <w:p w14:paraId="27A2F0F8" w14:textId="77777777" w:rsidR="009D72A9" w:rsidRDefault="009D72A9" w:rsidP="00AC43AE"/>
    <w:p w14:paraId="11D39D3F" w14:textId="2E4B76FE" w:rsidR="00627AF3" w:rsidRDefault="0054556E" w:rsidP="00627AF3">
      <w:pPr>
        <w:pStyle w:val="Paragraphedeliste"/>
        <w:numPr>
          <w:ilvl w:val="0"/>
          <w:numId w:val="3"/>
        </w:numPr>
      </w:pPr>
      <w:r>
        <w:t>* Saul Stein was appointed in November 2025</w:t>
      </w:r>
      <w:r w:rsidR="004B4106">
        <w:t>.</w:t>
      </w:r>
    </w:p>
    <w:p w14:paraId="29DB1645" w14:textId="38A9D3F2" w:rsidR="004B4106" w:rsidRDefault="0054556E" w:rsidP="00627AF3">
      <w:pPr>
        <w:pStyle w:val="Paragraphedeliste"/>
        <w:numPr>
          <w:ilvl w:val="0"/>
          <w:numId w:val="3"/>
        </w:numPr>
      </w:pPr>
      <w:r>
        <w:t>2</w:t>
      </w:r>
      <w:r w:rsidR="003F2EF1">
        <w:t xml:space="preserve"> AFRINIC positions </w:t>
      </w:r>
      <w:r>
        <w:t>are still vacant at the end of 2025</w:t>
      </w:r>
      <w:r w:rsidR="003F2EF1">
        <w:t xml:space="preserve"> and not included in Attendance</w:t>
      </w:r>
    </w:p>
    <w:p w14:paraId="3E9DD2EC" w14:textId="77777777" w:rsidR="004B4106" w:rsidRPr="00AC43AE" w:rsidRDefault="004B4106" w:rsidP="004B4106">
      <w:pPr>
        <w:pStyle w:val="Paragraphedeliste"/>
        <w:ind w:left="360"/>
      </w:pPr>
    </w:p>
    <w:p w14:paraId="006A086B" w14:textId="342745E8" w:rsidR="009D72A9" w:rsidRPr="00AC43AE" w:rsidRDefault="009D72A9" w:rsidP="00AC43AE">
      <w:pPr>
        <w:rPr>
          <w:b/>
          <w:bCs/>
        </w:rPr>
      </w:pPr>
      <w:r w:rsidRPr="00AC43AE">
        <w:rPr>
          <w:b/>
          <w:bCs/>
        </w:rPr>
        <w:t xml:space="preserve">Global Policy </w:t>
      </w:r>
    </w:p>
    <w:p w14:paraId="191B20B9" w14:textId="1155F2D3" w:rsidR="00AC43AE" w:rsidRDefault="009D72A9" w:rsidP="00AC43AE">
      <w:r w:rsidRPr="00AC43AE">
        <w:t>No Global Policy was brought to the ASO AC in 202</w:t>
      </w:r>
      <w:r w:rsidR="0054556E">
        <w:t>5</w:t>
      </w:r>
    </w:p>
    <w:p w14:paraId="4D3A8625" w14:textId="77777777" w:rsidR="00AC43AE" w:rsidRPr="00AC43AE" w:rsidRDefault="00AC43AE" w:rsidP="00AC43AE"/>
    <w:p w14:paraId="6474BA9A" w14:textId="033944CE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ASO AC Chair Election</w:t>
      </w:r>
    </w:p>
    <w:p w14:paraId="309CC5C7" w14:textId="15201F03" w:rsidR="009D72A9" w:rsidRPr="00AC43AE" w:rsidRDefault="00AC43AE" w:rsidP="00AC43AE">
      <w:r w:rsidRPr="00AC43AE">
        <w:t xml:space="preserve">Chair – </w:t>
      </w:r>
      <w:r w:rsidR="001B5F4C">
        <w:t>Herv</w:t>
      </w:r>
      <w:r w:rsidR="00980E2E">
        <w:t>é C</w:t>
      </w:r>
      <w:r w:rsidR="001B5F4C">
        <w:t>l</w:t>
      </w:r>
      <w:r w:rsidR="00980E2E">
        <w:t>é</w:t>
      </w:r>
      <w:r w:rsidR="001B5F4C">
        <w:t>ment</w:t>
      </w:r>
      <w:r w:rsidRPr="00AC43AE">
        <w:t xml:space="preserve"> – </w:t>
      </w:r>
      <w:r w:rsidR="0072268B">
        <w:t>RIPE</w:t>
      </w:r>
    </w:p>
    <w:p w14:paraId="7CCBDC58" w14:textId="33D1265D" w:rsidR="00AC43AE" w:rsidRPr="00AC43AE" w:rsidRDefault="00AC43AE" w:rsidP="00AC43AE"/>
    <w:p w14:paraId="79B98424" w14:textId="592962E4" w:rsidR="00AC43AE" w:rsidRPr="00AC43AE" w:rsidRDefault="00AC43AE" w:rsidP="00AC43AE">
      <w:pPr>
        <w:rPr>
          <w:b/>
          <w:bCs/>
        </w:rPr>
      </w:pPr>
      <w:r w:rsidRPr="00AC43AE">
        <w:rPr>
          <w:b/>
          <w:bCs/>
        </w:rPr>
        <w:t>Appointment by Chair</w:t>
      </w:r>
    </w:p>
    <w:p w14:paraId="663BCA1E" w14:textId="4AACD62C" w:rsidR="00AC43AE" w:rsidRPr="00AC43AE" w:rsidRDefault="00AC43AE" w:rsidP="00AC43AE">
      <w:r w:rsidRPr="00AC43AE">
        <w:t xml:space="preserve">Vice-Chair – </w:t>
      </w:r>
      <w:r w:rsidR="0054556E">
        <w:t>Nick Nugent</w:t>
      </w:r>
      <w:r w:rsidRPr="00AC43AE">
        <w:t xml:space="preserve"> – </w:t>
      </w:r>
      <w:r w:rsidR="001B5F4C">
        <w:t>A</w:t>
      </w:r>
      <w:r w:rsidR="0054556E">
        <w:t>RIN</w:t>
      </w:r>
    </w:p>
    <w:p w14:paraId="3F04F803" w14:textId="451264E5" w:rsidR="00AC43AE" w:rsidRDefault="00AC43AE" w:rsidP="00AC43AE">
      <w:r w:rsidRPr="00AC43AE">
        <w:t xml:space="preserve">Vice Chair – </w:t>
      </w:r>
      <w:r w:rsidR="001E0685">
        <w:t>Esteban Lescano</w:t>
      </w:r>
      <w:r w:rsidRPr="00AC43AE">
        <w:t xml:space="preserve"> </w:t>
      </w:r>
      <w:r>
        <w:t>–</w:t>
      </w:r>
      <w:r w:rsidRPr="00AC43AE">
        <w:t xml:space="preserve"> </w:t>
      </w:r>
      <w:r w:rsidR="00BA6A61">
        <w:t>APNIC</w:t>
      </w:r>
    </w:p>
    <w:p w14:paraId="661993CE" w14:textId="77777777" w:rsidR="001B5F4C" w:rsidRPr="00AC43AE" w:rsidRDefault="001B5F4C" w:rsidP="00AC43AE"/>
    <w:p w14:paraId="24D2BEF7" w14:textId="2C0A58F1" w:rsidR="00AC43AE" w:rsidRPr="00AC43AE" w:rsidRDefault="00AC43AE" w:rsidP="00AC43AE">
      <w:pPr>
        <w:rPr>
          <w:b/>
          <w:bCs/>
        </w:rPr>
      </w:pPr>
      <w:proofErr w:type="spellStart"/>
      <w:r w:rsidRPr="00AC43AE">
        <w:rPr>
          <w:b/>
          <w:bCs/>
        </w:rPr>
        <w:t>Nomcom</w:t>
      </w:r>
      <w:proofErr w:type="spellEnd"/>
      <w:r w:rsidRPr="00AC43AE">
        <w:rPr>
          <w:b/>
          <w:bCs/>
        </w:rPr>
        <w:t xml:space="preserve"> Appointment</w:t>
      </w:r>
    </w:p>
    <w:p w14:paraId="20747E27" w14:textId="0A65A5B6" w:rsidR="00C25A34" w:rsidRPr="00C25A34" w:rsidRDefault="00C25A34" w:rsidP="00AC43AE">
      <w:pPr>
        <w:rPr>
          <w:lang w:val="en-US"/>
        </w:rPr>
      </w:pPr>
      <w:hyperlink r:id="rId8" w:history="1">
        <w:r w:rsidRPr="00173125">
          <w:rPr>
            <w:rStyle w:val="Lienhypertexte"/>
            <w:lang w:val="en-US"/>
          </w:rPr>
          <w:t>https://aso.icann.org/icann-board/icann-nomcom-appointments/</w:t>
        </w:r>
      </w:hyperlink>
    </w:p>
    <w:p w14:paraId="5BD30DBC" w14:textId="5EF7C263" w:rsidR="00AC43AE" w:rsidRPr="00AC43AE" w:rsidRDefault="00BA6A61" w:rsidP="00AC43AE">
      <w:r w:rsidRPr="00BA6A61">
        <w:t>Pablo Hinojosa</w:t>
      </w:r>
    </w:p>
    <w:p w14:paraId="17D17097" w14:textId="77777777" w:rsidR="00AC43AE" w:rsidRDefault="00AC43AE" w:rsidP="00AC43AE"/>
    <w:p w14:paraId="57CA98C3" w14:textId="338EDE8E" w:rsidR="00AC43AE" w:rsidRPr="00AC43AE" w:rsidRDefault="00AC43AE" w:rsidP="00F76981">
      <w:pPr>
        <w:rPr>
          <w:b/>
          <w:bCs/>
        </w:rPr>
      </w:pPr>
      <w:r w:rsidRPr="00AC43AE">
        <w:rPr>
          <w:b/>
          <w:bCs/>
        </w:rPr>
        <w:t xml:space="preserve">ICANN Board </w:t>
      </w:r>
    </w:p>
    <w:p w14:paraId="1FA0B022" w14:textId="47940A3C" w:rsidR="0095079D" w:rsidRPr="00115B22" w:rsidRDefault="00115B22" w:rsidP="00F76981">
      <w:pPr>
        <w:pStyle w:val="NormalWeb"/>
        <w:shd w:val="clear" w:color="auto" w:fill="FFFFFF"/>
        <w:spacing w:before="0" w:beforeAutospacing="0" w:after="0" w:afterAutospacing="0"/>
        <w:rPr>
          <w:rStyle w:val="Lienhypertexte"/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fldChar w:fldCharType="begin"/>
      </w:r>
      <w:r>
        <w:rPr>
          <w:rFonts w:asciiTheme="minorHAnsi" w:hAnsiTheme="minorHAnsi" w:cstheme="minorHAnsi"/>
          <w:spacing w:val="-1"/>
          <w:sz w:val="24"/>
          <w:szCs w:val="24"/>
        </w:rPr>
        <w:instrText>HYPERLINK "https://aso.icann.org/icann-board/icann-board-elections/2025-icann-board-of-directors-seat-10-election/"</w:instrText>
      </w:r>
      <w:r>
        <w:rPr>
          <w:rFonts w:asciiTheme="minorHAnsi" w:hAnsiTheme="minorHAnsi" w:cstheme="minorHAnsi"/>
          <w:spacing w:val="-1"/>
          <w:sz w:val="24"/>
          <w:szCs w:val="24"/>
        </w:rPr>
      </w:r>
      <w:r>
        <w:rPr>
          <w:rFonts w:asciiTheme="minorHAnsi" w:hAnsiTheme="minorHAnsi" w:cstheme="minorHAnsi"/>
          <w:spacing w:val="-1"/>
          <w:sz w:val="24"/>
          <w:szCs w:val="24"/>
        </w:rPr>
        <w:fldChar w:fldCharType="separate"/>
      </w:r>
      <w:r w:rsidRPr="00115B22">
        <w:rPr>
          <w:rStyle w:val="Lienhypertexte"/>
          <w:rFonts w:asciiTheme="minorHAnsi" w:hAnsiTheme="minorHAnsi" w:cstheme="minorHAnsi"/>
          <w:spacing w:val="-1"/>
          <w:sz w:val="24"/>
          <w:szCs w:val="24"/>
        </w:rPr>
        <w:t>https://aso.icann.org/icann-board/icann-board-elections/2025-icann-board-of-directors-seat-10-election/</w:t>
      </w:r>
    </w:p>
    <w:p w14:paraId="08057448" w14:textId="00A63B26" w:rsidR="00F76981" w:rsidRPr="00F76981" w:rsidRDefault="00115B22" w:rsidP="00F769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fldChar w:fldCharType="end"/>
      </w:r>
      <w:r w:rsidR="00F84EE0">
        <w:rPr>
          <w:rFonts w:asciiTheme="minorHAnsi" w:hAnsiTheme="minorHAnsi" w:cstheme="minorHAnsi"/>
          <w:spacing w:val="-1"/>
          <w:sz w:val="24"/>
          <w:szCs w:val="24"/>
        </w:rPr>
        <w:t>Christian Kaufmann</w:t>
      </w:r>
    </w:p>
    <w:p w14:paraId="48B3B20E" w14:textId="302F3F6B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lastRenderedPageBreak/>
        <w:t>Mailing Lists, Teleconferences and WIKI</w:t>
      </w:r>
    </w:p>
    <w:p w14:paraId="182BD1A8" w14:textId="60DF14BD" w:rsidR="00CB5AB0" w:rsidRDefault="00CB5AB0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proofErr w:type="spellStart"/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>Mailling</w:t>
      </w:r>
      <w:proofErr w:type="spellEnd"/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 xml:space="preserve"> Lists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5AB0" w:rsidRPr="00CB5AB0" w14:paraId="4E0DD106" w14:textId="77777777" w:rsidTr="00CB5AB0">
        <w:tc>
          <w:tcPr>
            <w:tcW w:w="4675" w:type="dxa"/>
          </w:tcPr>
          <w:p w14:paraId="4122C761" w14:textId="110313A3" w:rsidR="00CB5AB0" w:rsidRP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</w:t>
            </w:r>
            <w:r w:rsidRPr="00CB5AB0"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-announce</w:t>
            </w:r>
            <w:r w:rsidR="00492DEB"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 xml:space="preserve"> *</w:t>
            </w:r>
          </w:p>
        </w:tc>
        <w:tc>
          <w:tcPr>
            <w:tcW w:w="4675" w:type="dxa"/>
          </w:tcPr>
          <w:p w14:paraId="6E47A83B" w14:textId="324C3BD2" w:rsidR="00CB5AB0" w:rsidRP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 – Posting Restricted</w:t>
            </w:r>
          </w:p>
        </w:tc>
      </w:tr>
      <w:tr w:rsidR="00CB5AB0" w:rsidRPr="00CB5AB0" w14:paraId="142DDF31" w14:textId="77777777" w:rsidTr="00CB5AB0">
        <w:tc>
          <w:tcPr>
            <w:tcW w:w="4675" w:type="dxa"/>
          </w:tcPr>
          <w:p w14:paraId="634784B2" w14:textId="49339332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-policy</w:t>
            </w:r>
            <w:r w:rsidR="00492DEB"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 xml:space="preserve"> *</w:t>
            </w:r>
          </w:p>
        </w:tc>
        <w:tc>
          <w:tcPr>
            <w:tcW w:w="4675" w:type="dxa"/>
          </w:tcPr>
          <w:p w14:paraId="49BA8930" w14:textId="44CE45A9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</w:t>
            </w:r>
          </w:p>
        </w:tc>
      </w:tr>
      <w:tr w:rsidR="00CB5AB0" w:rsidRPr="00CB5AB0" w14:paraId="0F79F89F" w14:textId="77777777" w:rsidTr="00CB5AB0">
        <w:tc>
          <w:tcPr>
            <w:tcW w:w="4675" w:type="dxa"/>
          </w:tcPr>
          <w:p w14:paraId="14A11D57" w14:textId="3E58CEE0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ac-discuss</w:t>
            </w:r>
            <w:r w:rsidR="00492DEB"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 xml:space="preserve"> </w:t>
            </w:r>
            <w:r w:rsidR="000D43F1"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*</w:t>
            </w:r>
          </w:p>
        </w:tc>
        <w:tc>
          <w:tcPr>
            <w:tcW w:w="4675" w:type="dxa"/>
          </w:tcPr>
          <w:p w14:paraId="03EF5419" w14:textId="4A75C15C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Open to All – Posting Restricted</w:t>
            </w:r>
          </w:p>
        </w:tc>
      </w:tr>
      <w:tr w:rsidR="00CB5AB0" w:rsidRPr="00CB5AB0" w14:paraId="52F31E79" w14:textId="77777777" w:rsidTr="00CB5AB0">
        <w:tc>
          <w:tcPr>
            <w:tcW w:w="4675" w:type="dxa"/>
          </w:tcPr>
          <w:p w14:paraId="36EDFBF0" w14:textId="3372C1D6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aso</w:t>
            </w:r>
            <w:proofErr w:type="spellEnd"/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-internal</w:t>
            </w:r>
          </w:p>
        </w:tc>
        <w:tc>
          <w:tcPr>
            <w:tcW w:w="4675" w:type="dxa"/>
          </w:tcPr>
          <w:p w14:paraId="62E6FFE0" w14:textId="52F29C34" w:rsidR="00CB5AB0" w:rsidRDefault="00CB5AB0" w:rsidP="00F3276A">
            <w:pPr>
              <w:pStyle w:val="NormalWeb"/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</w:pPr>
            <w:r>
              <w:rPr>
                <w:rFonts w:ascii="Segoe UI" w:hAnsi="Segoe UI" w:cs="Segoe UI"/>
                <w:color w:val="172B4D"/>
                <w:spacing w:val="-1"/>
                <w:sz w:val="24"/>
                <w:szCs w:val="24"/>
              </w:rPr>
              <w:t>Restricted to ASO AC</w:t>
            </w:r>
          </w:p>
        </w:tc>
      </w:tr>
    </w:tbl>
    <w:p w14:paraId="12DAA138" w14:textId="2DEE2512" w:rsidR="000D43F1" w:rsidRPr="000D43F1" w:rsidRDefault="000D43F1" w:rsidP="000D43F1">
      <w:pPr>
        <w:pStyle w:val="NormalWeb"/>
        <w:shd w:val="clear" w:color="auto" w:fill="FFFFFF"/>
        <w:spacing w:before="0" w:beforeAutospacing="0" w:after="0" w:afterAutospacing="0"/>
        <w:rPr>
          <w:color w:val="172B4D"/>
          <w:spacing w:val="-1"/>
          <w:sz w:val="24"/>
          <w:szCs w:val="24"/>
        </w:rPr>
      </w:pPr>
      <w:r>
        <w:rPr>
          <w:color w:val="172B4D"/>
          <w:spacing w:val="-1"/>
          <w:sz w:val="24"/>
          <w:szCs w:val="24"/>
        </w:rPr>
        <w:t xml:space="preserve">*These particular </w:t>
      </w:r>
      <w:r w:rsidR="001B7FA5">
        <w:rPr>
          <w:color w:val="172B4D"/>
          <w:spacing w:val="-1"/>
          <w:sz w:val="24"/>
          <w:szCs w:val="24"/>
        </w:rPr>
        <w:t xml:space="preserve">lists are publicly archived.  </w:t>
      </w:r>
    </w:p>
    <w:p w14:paraId="7154C787" w14:textId="7005354C" w:rsidR="00CB5AB0" w:rsidRDefault="00CB5AB0" w:rsidP="009D72A9">
      <w:pPr>
        <w:pStyle w:val="NormalWeb"/>
        <w:shd w:val="clear" w:color="auto" w:fill="FFFFFF"/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</w:pPr>
      <w:r>
        <w:rPr>
          <w:rFonts w:ascii="Segoe UI" w:hAnsi="Segoe UI" w:cs="Segoe UI"/>
          <w:b/>
          <w:bCs/>
          <w:color w:val="172B4D"/>
          <w:spacing w:val="-1"/>
          <w:sz w:val="24"/>
          <w:szCs w:val="24"/>
        </w:rPr>
        <w:t xml:space="preserve">Full list of mailing lists and contacts </w:t>
      </w:r>
    </w:p>
    <w:p w14:paraId="36260767" w14:textId="09A35F0A" w:rsidR="00AC43AE" w:rsidRPr="00CB5AB0" w:rsidRDefault="00AC43AE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hyperlink r:id="rId9" w:history="1">
        <w:r w:rsidRPr="00CB5AB0">
          <w:rPr>
            <w:rStyle w:val="Lienhypertexte"/>
            <w:rFonts w:ascii="Segoe UI" w:hAnsi="Segoe UI" w:cs="Segoe UI"/>
            <w:spacing w:val="-1"/>
            <w:sz w:val="24"/>
            <w:szCs w:val="24"/>
          </w:rPr>
          <w:t>https://aso.icann.org/contact/</w:t>
        </w:r>
      </w:hyperlink>
    </w:p>
    <w:p w14:paraId="7E533B9A" w14:textId="1189A931" w:rsidR="003E5E79" w:rsidRPr="00D60F96" w:rsidRDefault="009D72A9" w:rsidP="009D72A9">
      <w:pPr>
        <w:pStyle w:val="NormalWeb"/>
        <w:shd w:val="clear" w:color="auto" w:fill="FFFFFF"/>
        <w:rPr>
          <w:rFonts w:asciiTheme="minorHAnsi" w:hAnsiTheme="minorHAnsi" w:cstheme="minorHAnsi"/>
          <w:spacing w:val="-1"/>
          <w:sz w:val="24"/>
          <w:szCs w:val="24"/>
        </w:rPr>
      </w:pPr>
      <w:r w:rsidRPr="00D60F96">
        <w:rPr>
          <w:rFonts w:asciiTheme="minorHAnsi" w:hAnsiTheme="minorHAnsi" w:cstheme="minorHAnsi"/>
          <w:spacing w:val="-1"/>
          <w:sz w:val="24"/>
          <w:szCs w:val="24"/>
        </w:rPr>
        <w:t xml:space="preserve">All the </w:t>
      </w:r>
      <w:r w:rsidR="003E5E79" w:rsidRPr="00D60F96">
        <w:rPr>
          <w:rFonts w:asciiTheme="minorHAnsi" w:hAnsiTheme="minorHAnsi" w:cstheme="minorHAnsi"/>
          <w:spacing w:val="-1"/>
          <w:sz w:val="24"/>
          <w:szCs w:val="24"/>
        </w:rPr>
        <w:t xml:space="preserve">regular </w:t>
      </w:r>
      <w:r w:rsidRPr="00D60F96">
        <w:rPr>
          <w:rFonts w:asciiTheme="minorHAnsi" w:hAnsiTheme="minorHAnsi" w:cstheme="minorHAnsi"/>
          <w:spacing w:val="-1"/>
          <w:sz w:val="24"/>
          <w:szCs w:val="24"/>
        </w:rPr>
        <w:t>teleconferences during the 202</w:t>
      </w:r>
      <w:r w:rsidR="00900AD2">
        <w:rPr>
          <w:rFonts w:asciiTheme="minorHAnsi" w:hAnsiTheme="minorHAnsi" w:cstheme="minorHAnsi"/>
          <w:spacing w:val="-1"/>
          <w:sz w:val="24"/>
          <w:szCs w:val="24"/>
        </w:rPr>
        <w:t>5</w:t>
      </w:r>
      <w:r w:rsidRPr="00D60F96">
        <w:rPr>
          <w:rFonts w:asciiTheme="minorHAnsi" w:hAnsiTheme="minorHAnsi" w:cstheme="minorHAnsi"/>
          <w:spacing w:val="-1"/>
          <w:sz w:val="24"/>
          <w:szCs w:val="24"/>
        </w:rPr>
        <w:t xml:space="preserve"> year were open and published on the ASO AC website</w:t>
      </w:r>
      <w:r w:rsidR="003E5E79" w:rsidRPr="00D60F96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10085BEF" w14:textId="6B296AF3" w:rsidR="003E5E79" w:rsidRPr="00D60F96" w:rsidRDefault="00052F57" w:rsidP="009D72A9">
      <w:pPr>
        <w:pStyle w:val="NormalWeb"/>
        <w:shd w:val="clear" w:color="auto" w:fill="FFFFFF"/>
        <w:rPr>
          <w:rFonts w:asciiTheme="minorHAnsi" w:hAnsiTheme="minorHAnsi" w:cstheme="minorHAnsi"/>
          <w:spacing w:val="-1"/>
          <w:sz w:val="24"/>
          <w:szCs w:val="24"/>
        </w:rPr>
      </w:pPr>
      <w:r w:rsidRPr="00D60F96">
        <w:rPr>
          <w:rFonts w:asciiTheme="minorHAnsi" w:hAnsiTheme="minorHAnsi" w:cstheme="minorHAnsi"/>
          <w:spacing w:val="-1"/>
          <w:sz w:val="24"/>
          <w:szCs w:val="24"/>
        </w:rPr>
        <w:t xml:space="preserve">The ASO AC utilizes an “in-camera” session during meetings which includes discussions about </w:t>
      </w:r>
      <w:r w:rsidR="003C401D" w:rsidRPr="00D60F96">
        <w:rPr>
          <w:rFonts w:asciiTheme="minorHAnsi" w:hAnsiTheme="minorHAnsi" w:cstheme="minorHAnsi"/>
          <w:spacing w:val="-1"/>
          <w:sz w:val="24"/>
          <w:szCs w:val="24"/>
        </w:rPr>
        <w:t>any appointments</w:t>
      </w:r>
      <w:r w:rsidR="00067192" w:rsidRPr="00D60F96">
        <w:rPr>
          <w:rFonts w:asciiTheme="minorHAnsi" w:hAnsiTheme="minorHAnsi" w:cstheme="minorHAnsi"/>
          <w:spacing w:val="-1"/>
          <w:sz w:val="24"/>
          <w:szCs w:val="24"/>
        </w:rPr>
        <w:t>. The sessions were also used in 202</w:t>
      </w:r>
      <w:r w:rsidR="00900AD2">
        <w:rPr>
          <w:rFonts w:asciiTheme="minorHAnsi" w:hAnsiTheme="minorHAnsi" w:cstheme="minorHAnsi"/>
          <w:spacing w:val="-1"/>
          <w:sz w:val="24"/>
          <w:szCs w:val="24"/>
        </w:rPr>
        <w:t>5</w:t>
      </w:r>
      <w:r w:rsidR="00067192" w:rsidRPr="00D60F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624AE" w:rsidRPr="00D60F96">
        <w:rPr>
          <w:rFonts w:asciiTheme="minorHAnsi" w:hAnsiTheme="minorHAnsi" w:cstheme="minorHAnsi"/>
          <w:spacing w:val="-1"/>
          <w:sz w:val="24"/>
          <w:szCs w:val="24"/>
        </w:rPr>
        <w:t>for discussions regarding ICP-2.</w:t>
      </w:r>
    </w:p>
    <w:p w14:paraId="3AF37095" w14:textId="4D9D2CA8" w:rsidR="00CB5AB0" w:rsidRDefault="003E5E7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hyperlink r:id="rId10" w:history="1">
        <w:r w:rsidRPr="007B040B">
          <w:rPr>
            <w:rStyle w:val="Lienhypertexte"/>
            <w:rFonts w:ascii="Segoe UI" w:hAnsi="Segoe UI" w:cs="Segoe UI"/>
            <w:spacing w:val="-1"/>
            <w:sz w:val="24"/>
            <w:szCs w:val="24"/>
          </w:rPr>
          <w:t>https://aso.icann.org/aso-ac/meetings/aso-ac-meeting-schedule/</w:t>
        </w:r>
      </w:hyperlink>
    </w:p>
    <w:p w14:paraId="44CCBABB" w14:textId="40E737E0" w:rsidR="009D72A9" w:rsidRPr="00D60F96" w:rsidRDefault="009D72A9" w:rsidP="009D72A9">
      <w:pPr>
        <w:pStyle w:val="NormalWeb"/>
        <w:shd w:val="clear" w:color="auto" w:fill="FFFFFF"/>
        <w:rPr>
          <w:rFonts w:asciiTheme="minorHAnsi" w:hAnsiTheme="minorHAnsi" w:cstheme="minorHAnsi"/>
          <w:spacing w:val="-1"/>
          <w:sz w:val="24"/>
          <w:szCs w:val="24"/>
        </w:rPr>
      </w:pPr>
      <w:r w:rsidRPr="00D60F96">
        <w:rPr>
          <w:rFonts w:asciiTheme="minorHAnsi" w:hAnsiTheme="minorHAnsi" w:cstheme="minorHAnsi"/>
          <w:spacing w:val="-1"/>
          <w:sz w:val="24"/>
          <w:szCs w:val="24"/>
        </w:rPr>
        <w:t xml:space="preserve">A consistent Wiki is being utilized for document sharing and as a </w:t>
      </w:r>
      <w:r w:rsidR="00282326" w:rsidRPr="00D60F96">
        <w:rPr>
          <w:rFonts w:asciiTheme="minorHAnsi" w:hAnsiTheme="minorHAnsi" w:cstheme="minorHAnsi"/>
          <w:spacing w:val="-1"/>
          <w:sz w:val="24"/>
          <w:szCs w:val="24"/>
        </w:rPr>
        <w:t>workspace</w:t>
      </w:r>
      <w:r w:rsidRPr="00D60F96">
        <w:rPr>
          <w:rFonts w:asciiTheme="minorHAnsi" w:hAnsiTheme="minorHAnsi" w:cstheme="minorHAnsi"/>
          <w:spacing w:val="-1"/>
          <w:sz w:val="24"/>
          <w:szCs w:val="24"/>
        </w:rPr>
        <w:t xml:space="preserve">. This replaced the ad-hoc solutions utilized previously. </w:t>
      </w:r>
      <w:r w:rsidR="00CB5AB0" w:rsidRPr="00D60F96">
        <w:rPr>
          <w:rFonts w:asciiTheme="minorHAnsi" w:hAnsiTheme="minorHAnsi" w:cstheme="minorHAnsi"/>
          <w:spacing w:val="-1"/>
          <w:sz w:val="24"/>
          <w:szCs w:val="24"/>
        </w:rPr>
        <w:t>The Wiki is restricted.</w:t>
      </w:r>
    </w:p>
    <w:p w14:paraId="7D2476B7" w14:textId="77777777" w:rsidR="009D72A9" w:rsidRDefault="009D72A9" w:rsidP="009D72A9">
      <w:pPr>
        <w:pStyle w:val="NormalWeb"/>
        <w:shd w:val="clear" w:color="auto" w:fill="FFFFFF"/>
        <w:rPr>
          <w:rFonts w:ascii="Segoe UI" w:hAnsi="Segoe UI" w:cs="Segoe UI"/>
          <w:color w:val="172B4D"/>
          <w:spacing w:val="-1"/>
          <w:sz w:val="24"/>
          <w:szCs w:val="24"/>
        </w:rPr>
      </w:pPr>
      <w:r>
        <w:rPr>
          <w:rStyle w:val="lev"/>
          <w:rFonts w:ascii="Segoe UI" w:hAnsi="Segoe UI" w:cs="Segoe UI"/>
          <w:color w:val="172B4D"/>
          <w:spacing w:val="-1"/>
          <w:sz w:val="24"/>
          <w:szCs w:val="24"/>
        </w:rPr>
        <w:t>ICANN Board Joint Meeting:</w:t>
      </w:r>
    </w:p>
    <w:p w14:paraId="7AEB4210" w14:textId="7276A707" w:rsidR="009D72A9" w:rsidRPr="00A65230" w:rsidRDefault="009D72A9" w:rsidP="00A652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72B4D"/>
          <w:spacing w:val="-1"/>
          <w:sz w:val="24"/>
          <w:szCs w:val="24"/>
        </w:rPr>
      </w:pPr>
      <w:r w:rsidRPr="00A65230"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The ASO AC, NRO EC and ICANN Board </w:t>
      </w:r>
      <w:r w:rsidR="003574BE"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have </w:t>
      </w:r>
      <w:r w:rsidR="00F10733">
        <w:rPr>
          <w:rFonts w:asciiTheme="minorHAnsi" w:hAnsiTheme="minorHAnsi" w:cstheme="minorHAnsi"/>
          <w:color w:val="172B4D"/>
          <w:spacing w:val="-1"/>
          <w:sz w:val="24"/>
          <w:szCs w:val="24"/>
        </w:rPr>
        <w:t>met</w:t>
      </w:r>
      <w:r w:rsidRPr="00A65230"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 </w:t>
      </w:r>
      <w:r w:rsidR="00F10733"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twice </w:t>
      </w:r>
      <w:r w:rsidRPr="00A65230">
        <w:rPr>
          <w:rFonts w:asciiTheme="minorHAnsi" w:hAnsiTheme="minorHAnsi" w:cstheme="minorHAnsi"/>
          <w:color w:val="172B4D"/>
          <w:spacing w:val="-1"/>
          <w:sz w:val="24"/>
          <w:szCs w:val="24"/>
        </w:rPr>
        <w:t>during the 202</w:t>
      </w:r>
      <w:r w:rsidR="00BA5893">
        <w:rPr>
          <w:rFonts w:asciiTheme="minorHAnsi" w:hAnsiTheme="minorHAnsi" w:cstheme="minorHAnsi"/>
          <w:color w:val="172B4D"/>
          <w:spacing w:val="-1"/>
          <w:sz w:val="24"/>
          <w:szCs w:val="24"/>
        </w:rPr>
        <w:t>5</w:t>
      </w:r>
      <w:r w:rsidRPr="00A65230"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 calendar year.</w:t>
      </w:r>
    </w:p>
    <w:p w14:paraId="22A357F8" w14:textId="77777777" w:rsidR="00A65230" w:rsidRDefault="00A65230" w:rsidP="00A652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72B4D"/>
          <w:spacing w:val="-1"/>
          <w:sz w:val="24"/>
          <w:szCs w:val="24"/>
        </w:rPr>
      </w:pPr>
    </w:p>
    <w:p w14:paraId="4EC04970" w14:textId="551F7E95" w:rsidR="00431619" w:rsidRPr="005B1102" w:rsidRDefault="00A65230" w:rsidP="00A652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72B4D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ICANN </w:t>
      </w:r>
      <w:r w:rsidR="005B1102">
        <w:rPr>
          <w:rFonts w:asciiTheme="minorHAnsi" w:hAnsiTheme="minorHAnsi" w:cstheme="minorHAnsi"/>
          <w:color w:val="172B4D"/>
          <w:spacing w:val="-1"/>
          <w:sz w:val="24"/>
          <w:szCs w:val="24"/>
        </w:rPr>
        <w:t>82</w:t>
      </w:r>
      <w:r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 – March </w:t>
      </w:r>
      <w:r w:rsidR="00701FBB">
        <w:rPr>
          <w:rFonts w:asciiTheme="minorHAnsi" w:hAnsiTheme="minorHAnsi" w:cstheme="minorHAnsi"/>
          <w:color w:val="172B4D"/>
          <w:spacing w:val="-1"/>
          <w:sz w:val="24"/>
          <w:szCs w:val="24"/>
        </w:rPr>
        <w:t>12</w:t>
      </w:r>
      <w:r w:rsidRPr="00A65230">
        <w:rPr>
          <w:rFonts w:asciiTheme="minorHAnsi" w:hAnsiTheme="minorHAnsi" w:cstheme="minorHAnsi"/>
          <w:color w:val="172B4D"/>
          <w:spacing w:val="-1"/>
          <w:sz w:val="24"/>
          <w:szCs w:val="24"/>
          <w:vertAlign w:val="superscript"/>
        </w:rPr>
        <w:t>t</w:t>
      </w:r>
      <w:r w:rsidR="00701FBB">
        <w:rPr>
          <w:rFonts w:asciiTheme="minorHAnsi" w:hAnsiTheme="minorHAnsi" w:cstheme="minorHAnsi"/>
          <w:color w:val="172B4D"/>
          <w:spacing w:val="-1"/>
          <w:sz w:val="24"/>
          <w:szCs w:val="24"/>
          <w:vertAlign w:val="superscript"/>
        </w:rPr>
        <w:t>h</w:t>
      </w:r>
    </w:p>
    <w:p w14:paraId="7D9ED573" w14:textId="64778FB9" w:rsidR="00283A9A" w:rsidRDefault="005B1102" w:rsidP="00A652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72B4D"/>
          <w:spacing w:val="-1"/>
          <w:sz w:val="24"/>
          <w:szCs w:val="24"/>
        </w:rPr>
      </w:pPr>
      <w:hyperlink r:id="rId11" w:history="1">
        <w:r w:rsidRPr="00383F99">
          <w:rPr>
            <w:rStyle w:val="Lienhypertexte"/>
            <w:rFonts w:asciiTheme="minorHAnsi" w:hAnsiTheme="minorHAnsi" w:cstheme="minorHAnsi"/>
            <w:spacing w:val="-1"/>
            <w:sz w:val="24"/>
            <w:szCs w:val="24"/>
          </w:rPr>
          <w:t>https://icann82.sched.com/event/1vpam/joint-session-icann-board-and-aso</w:t>
        </w:r>
      </w:hyperlink>
    </w:p>
    <w:p w14:paraId="6BCB93D8" w14:textId="77777777" w:rsidR="00A65230" w:rsidRDefault="00A65230" w:rsidP="00A652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72B4D"/>
          <w:spacing w:val="-1"/>
          <w:sz w:val="24"/>
          <w:szCs w:val="24"/>
        </w:rPr>
      </w:pPr>
    </w:p>
    <w:p w14:paraId="717F7D79" w14:textId="57E5DB19" w:rsidR="00711E86" w:rsidRPr="00A65230" w:rsidRDefault="00A65230" w:rsidP="00A652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72B4D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172B4D"/>
          <w:spacing w:val="-1"/>
          <w:sz w:val="24"/>
          <w:szCs w:val="24"/>
        </w:rPr>
        <w:t>ICANN 8</w:t>
      </w:r>
      <w:r w:rsidR="00701FBB">
        <w:rPr>
          <w:rFonts w:asciiTheme="minorHAnsi" w:hAnsiTheme="minorHAnsi" w:cstheme="minorHAnsi"/>
          <w:color w:val="172B4D"/>
          <w:spacing w:val="-1"/>
          <w:sz w:val="24"/>
          <w:szCs w:val="24"/>
        </w:rPr>
        <w:t>4</w:t>
      </w:r>
      <w:r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 </w:t>
      </w:r>
      <w:r w:rsidR="009945FB">
        <w:rPr>
          <w:rFonts w:asciiTheme="minorHAnsi" w:hAnsiTheme="minorHAnsi" w:cstheme="minorHAnsi"/>
          <w:color w:val="172B4D"/>
          <w:spacing w:val="-1"/>
          <w:sz w:val="24"/>
          <w:szCs w:val="24"/>
        </w:rPr>
        <w:t>–</w:t>
      </w:r>
      <w:r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 </w:t>
      </w:r>
      <w:r w:rsidR="007537A0">
        <w:rPr>
          <w:rFonts w:asciiTheme="minorHAnsi" w:hAnsiTheme="minorHAnsi" w:cstheme="minorHAnsi"/>
          <w:color w:val="172B4D"/>
          <w:spacing w:val="-1"/>
          <w:sz w:val="24"/>
          <w:szCs w:val="24"/>
        </w:rPr>
        <w:t>October</w:t>
      </w:r>
      <w:r w:rsidR="009945FB"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 </w:t>
      </w:r>
      <w:r w:rsidR="007537A0">
        <w:rPr>
          <w:rFonts w:asciiTheme="minorHAnsi" w:hAnsiTheme="minorHAnsi" w:cstheme="minorHAnsi"/>
          <w:color w:val="172B4D"/>
          <w:spacing w:val="-1"/>
          <w:sz w:val="24"/>
          <w:szCs w:val="24"/>
        </w:rPr>
        <w:t>29</w:t>
      </w:r>
      <w:r w:rsidR="00711E86" w:rsidRPr="00711E86">
        <w:rPr>
          <w:rFonts w:asciiTheme="minorHAnsi" w:hAnsiTheme="minorHAnsi" w:cstheme="minorHAnsi"/>
          <w:color w:val="172B4D"/>
          <w:spacing w:val="-1"/>
          <w:sz w:val="24"/>
          <w:szCs w:val="24"/>
          <w:vertAlign w:val="superscript"/>
        </w:rPr>
        <w:t>th</w:t>
      </w:r>
      <w:r w:rsidR="00711E86">
        <w:rPr>
          <w:rFonts w:asciiTheme="minorHAnsi" w:hAnsiTheme="minorHAnsi" w:cstheme="minorHAnsi"/>
          <w:color w:val="172B4D"/>
          <w:spacing w:val="-1"/>
          <w:sz w:val="24"/>
          <w:szCs w:val="24"/>
        </w:rPr>
        <w:t xml:space="preserve"> </w:t>
      </w:r>
    </w:p>
    <w:p w14:paraId="0C545FC0" w14:textId="692B55CC" w:rsidR="00711E86" w:rsidRDefault="00BA5893" w:rsidP="00A65230">
      <w:pPr>
        <w:rPr>
          <w:rFonts w:asciiTheme="minorHAnsi" w:hAnsiTheme="minorHAnsi" w:cstheme="minorHAnsi"/>
        </w:rPr>
      </w:pPr>
      <w:hyperlink r:id="rId12" w:history="1">
        <w:r w:rsidRPr="00383F99">
          <w:rPr>
            <w:rStyle w:val="Lienhypertexte"/>
            <w:rFonts w:asciiTheme="minorHAnsi" w:hAnsiTheme="minorHAnsi" w:cstheme="minorHAnsi"/>
          </w:rPr>
          <w:t>https://icann84.sched.com/event/29QLe/joint-meeting-icann-board-and-aso</w:t>
        </w:r>
      </w:hyperlink>
    </w:p>
    <w:p w14:paraId="58C6B1CF" w14:textId="77777777" w:rsidR="00BA5893" w:rsidRPr="00A65230" w:rsidRDefault="00BA5893" w:rsidP="00A65230">
      <w:pPr>
        <w:rPr>
          <w:rFonts w:asciiTheme="minorHAnsi" w:hAnsiTheme="minorHAnsi" w:cstheme="minorHAnsi"/>
        </w:rPr>
      </w:pPr>
    </w:p>
    <w:sectPr w:rsidR="00BA5893" w:rsidRPr="00A65230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915E" w14:textId="77777777" w:rsidR="0078312A" w:rsidRDefault="0078312A" w:rsidP="00B37996">
      <w:r>
        <w:separator/>
      </w:r>
    </w:p>
  </w:endnote>
  <w:endnote w:type="continuationSeparator" w:id="0">
    <w:p w14:paraId="2BC2D9CE" w14:textId="77777777" w:rsidR="0078312A" w:rsidRDefault="0078312A" w:rsidP="00B37996">
      <w:r>
        <w:continuationSeparator/>
      </w:r>
    </w:p>
  </w:endnote>
  <w:endnote w:type="continuationNotice" w:id="1">
    <w:p w14:paraId="11ACF880" w14:textId="77777777" w:rsidR="0078312A" w:rsidRDefault="00783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6CB0" w14:textId="4E0F1469" w:rsidR="00B37996" w:rsidRDefault="00B379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D458" w14:textId="3EA28882" w:rsidR="00B37996" w:rsidRDefault="00B379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E52E" w14:textId="4FBAAC5C" w:rsidR="00B37996" w:rsidRDefault="00B379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9432" w14:textId="77777777" w:rsidR="0078312A" w:rsidRDefault="0078312A" w:rsidP="00B37996">
      <w:r>
        <w:separator/>
      </w:r>
    </w:p>
  </w:footnote>
  <w:footnote w:type="continuationSeparator" w:id="0">
    <w:p w14:paraId="140C7708" w14:textId="77777777" w:rsidR="0078312A" w:rsidRDefault="0078312A" w:rsidP="00B37996">
      <w:r>
        <w:continuationSeparator/>
      </w:r>
    </w:p>
  </w:footnote>
  <w:footnote w:type="continuationNotice" w:id="1">
    <w:p w14:paraId="3D6B962F" w14:textId="77777777" w:rsidR="0078312A" w:rsidRDefault="00783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66A7"/>
    <w:multiLevelType w:val="multilevel"/>
    <w:tmpl w:val="AB78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C735E"/>
    <w:multiLevelType w:val="hybridMultilevel"/>
    <w:tmpl w:val="2B2A6EB8"/>
    <w:lvl w:ilvl="0" w:tplc="018A7BC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357F5"/>
    <w:multiLevelType w:val="hybridMultilevel"/>
    <w:tmpl w:val="6C30D7E4"/>
    <w:lvl w:ilvl="0" w:tplc="8B06F63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2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696916">
    <w:abstractNumId w:val="2"/>
  </w:num>
  <w:num w:numId="3" w16cid:durableId="127686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A9"/>
    <w:rsid w:val="00021A4C"/>
    <w:rsid w:val="00027E57"/>
    <w:rsid w:val="00052F57"/>
    <w:rsid w:val="00067192"/>
    <w:rsid w:val="000C77DF"/>
    <w:rsid w:val="000D2527"/>
    <w:rsid w:val="000D43F1"/>
    <w:rsid w:val="000F3461"/>
    <w:rsid w:val="00115B22"/>
    <w:rsid w:val="001B5F4C"/>
    <w:rsid w:val="001B7FA5"/>
    <w:rsid w:val="001E0685"/>
    <w:rsid w:val="002815F6"/>
    <w:rsid w:val="00282326"/>
    <w:rsid w:val="00283A9A"/>
    <w:rsid w:val="0028679A"/>
    <w:rsid w:val="002B403F"/>
    <w:rsid w:val="003574BE"/>
    <w:rsid w:val="003C401D"/>
    <w:rsid w:val="003E5E79"/>
    <w:rsid w:val="003F2EF1"/>
    <w:rsid w:val="00431619"/>
    <w:rsid w:val="00446F0E"/>
    <w:rsid w:val="00447BB2"/>
    <w:rsid w:val="00492DEB"/>
    <w:rsid w:val="00494072"/>
    <w:rsid w:val="004B4106"/>
    <w:rsid w:val="0054556E"/>
    <w:rsid w:val="005B1102"/>
    <w:rsid w:val="00627AF3"/>
    <w:rsid w:val="006829D4"/>
    <w:rsid w:val="006C79B4"/>
    <w:rsid w:val="00701FBB"/>
    <w:rsid w:val="00711E86"/>
    <w:rsid w:val="0072268B"/>
    <w:rsid w:val="0072296B"/>
    <w:rsid w:val="007537A0"/>
    <w:rsid w:val="0078312A"/>
    <w:rsid w:val="007E5CE9"/>
    <w:rsid w:val="008D5FF4"/>
    <w:rsid w:val="008F1EB1"/>
    <w:rsid w:val="00900AD2"/>
    <w:rsid w:val="009450A9"/>
    <w:rsid w:val="0095079D"/>
    <w:rsid w:val="00980E2E"/>
    <w:rsid w:val="00983874"/>
    <w:rsid w:val="009945FB"/>
    <w:rsid w:val="009D72A9"/>
    <w:rsid w:val="00A02607"/>
    <w:rsid w:val="00A65230"/>
    <w:rsid w:val="00AC43AE"/>
    <w:rsid w:val="00B37996"/>
    <w:rsid w:val="00BA5893"/>
    <w:rsid w:val="00BA6A61"/>
    <w:rsid w:val="00C25A34"/>
    <w:rsid w:val="00C379A8"/>
    <w:rsid w:val="00C56E28"/>
    <w:rsid w:val="00C73BC6"/>
    <w:rsid w:val="00CB5AB0"/>
    <w:rsid w:val="00CF7C0E"/>
    <w:rsid w:val="00D51D5E"/>
    <w:rsid w:val="00D60F96"/>
    <w:rsid w:val="00DC275E"/>
    <w:rsid w:val="00DC7141"/>
    <w:rsid w:val="00E3762B"/>
    <w:rsid w:val="00E624AE"/>
    <w:rsid w:val="00E81751"/>
    <w:rsid w:val="00EB4E73"/>
    <w:rsid w:val="00F04023"/>
    <w:rsid w:val="00F10733"/>
    <w:rsid w:val="00F76981"/>
    <w:rsid w:val="00F84D5F"/>
    <w:rsid w:val="00F84EE0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443"/>
  <w15:chartTrackingRefBased/>
  <w15:docId w15:val="{7D3CAA30-8C4D-4F83-ABA8-7B85D089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A9"/>
    <w:pPr>
      <w:spacing w:after="0" w:line="240" w:lineRule="auto"/>
    </w:pPr>
    <w:rPr>
      <w:rFonts w:ascii="Calibri" w:hAnsi="Calibri" w:cs="Calibri"/>
      <w:sz w:val="24"/>
      <w:szCs w:val="24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72A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D72A9"/>
    <w:pPr>
      <w:spacing w:before="100" w:beforeAutospacing="1" w:after="100" w:afterAutospacing="1"/>
    </w:pPr>
    <w:rPr>
      <w:sz w:val="22"/>
      <w:szCs w:val="22"/>
    </w:rPr>
  </w:style>
  <w:style w:type="character" w:styleId="lev">
    <w:name w:val="Strong"/>
    <w:basedOn w:val="Policepardfaut"/>
    <w:uiPriority w:val="22"/>
    <w:qFormat/>
    <w:rsid w:val="009D72A9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D72A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D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7AF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37996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379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7996"/>
    <w:rPr>
      <w:rFonts w:ascii="Calibri" w:hAnsi="Calibri" w:cs="Calibri"/>
      <w:sz w:val="24"/>
      <w:szCs w:val="24"/>
      <w:lang w:eastAsia="en-CA"/>
    </w:rPr>
  </w:style>
  <w:style w:type="paragraph" w:styleId="En-tte">
    <w:name w:val="header"/>
    <w:basedOn w:val="Normal"/>
    <w:link w:val="En-tteCar"/>
    <w:uiPriority w:val="99"/>
    <w:semiHidden/>
    <w:unhideWhenUsed/>
    <w:rsid w:val="00447B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7BB2"/>
    <w:rPr>
      <w:rFonts w:ascii="Calibri" w:hAnsi="Calibri" w:cs="Calibri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o.icann.org/icann-board/icann-nomcom-appointment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so.icann.org/2025-attendance-meeting-record/" TargetMode="External"/><Relationship Id="rId12" Type="http://schemas.openxmlformats.org/officeDocument/2006/relationships/hyperlink" Target="https://icann84.sched.com/event/29QLe/joint-meeting-icann-board-and-as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ann82.sched.com/event/1vpam/joint-session-icann-board-and-as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aso.icann.org/aso-ac/meetings/aso-ac-meeting-schedu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o.icann.org/contac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Blumberg</dc:creator>
  <cp:keywords/>
  <dc:description/>
  <cp:lastModifiedBy>CLEMENT Herve INNOV/NET</cp:lastModifiedBy>
  <cp:revision>62</cp:revision>
  <dcterms:created xsi:type="dcterms:W3CDTF">2024-01-10T11:49:00Z</dcterms:created>
  <dcterms:modified xsi:type="dcterms:W3CDTF">2026-01-12T16:00:00Z</dcterms:modified>
</cp:coreProperties>
</file>