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A4DF" w14:textId="77777777" w:rsidR="00EF5705" w:rsidRPr="00EF5705" w:rsidRDefault="00EF5705" w:rsidP="00EF5705">
      <w:pPr>
        <w:jc w:val="center"/>
      </w:pPr>
      <w:bookmarkStart w:id="0" w:name="_Hlk215140292"/>
      <w:r w:rsidRPr="00EF5705">
        <w:rPr>
          <w:b/>
          <w:bCs/>
        </w:rPr>
        <w:t>ASO AC</w:t>
      </w:r>
    </w:p>
    <w:p w14:paraId="2E0BF0FB" w14:textId="73D59EA3" w:rsidR="00EF5705" w:rsidRDefault="00EF5705" w:rsidP="00EF5705">
      <w:pPr>
        <w:jc w:val="center"/>
        <w:rPr>
          <w:b/>
          <w:bCs/>
        </w:rPr>
      </w:pPr>
      <w:r w:rsidRPr="00EF5705">
        <w:rPr>
          <w:b/>
          <w:bCs/>
        </w:rPr>
        <w:t>Workplan 202</w:t>
      </w:r>
      <w:r w:rsidR="001B579A">
        <w:rPr>
          <w:b/>
          <w:bCs/>
        </w:rPr>
        <w:t>6</w:t>
      </w:r>
    </w:p>
    <w:bookmarkEnd w:id="0"/>
    <w:p w14:paraId="1B288B4D" w14:textId="69B2A2F0" w:rsidR="00EF5705" w:rsidRPr="001B579A" w:rsidRDefault="00EF5705" w:rsidP="001B579A">
      <w:pPr>
        <w:pStyle w:val="Heading1"/>
      </w:pPr>
      <w:r w:rsidRPr="001B579A">
        <w:t>Appoint</w:t>
      </w:r>
      <w:r w:rsidR="00905324" w:rsidRPr="001B579A">
        <w:t>ment of</w:t>
      </w:r>
      <w:r w:rsidRPr="001B579A">
        <w:t xml:space="preserve"> the ASO AC Chair and Vice Chairs - January</w:t>
      </w:r>
    </w:p>
    <w:p w14:paraId="6640371B" w14:textId="591DFB3C" w:rsidR="001B579A" w:rsidRPr="001B579A" w:rsidRDefault="009F1DC6" w:rsidP="001B579A">
      <w:pPr>
        <w:pStyle w:val="body"/>
      </w:pPr>
      <w:r w:rsidRPr="001B579A">
        <w:t>Following ASO AC Procedures – Appoint the ASO AC Chair. This should be completed</w:t>
      </w:r>
      <w:r w:rsidR="001B579A">
        <w:t xml:space="preserve"> </w:t>
      </w:r>
      <w:r w:rsidRPr="001B579A">
        <w:t>prior to the commencement of the January teleconference.</w:t>
      </w:r>
    </w:p>
    <w:p w14:paraId="31B3B3C6" w14:textId="3B585335" w:rsidR="001B579A" w:rsidRDefault="009F1DC6" w:rsidP="001B579A">
      <w:pPr>
        <w:pStyle w:val="body"/>
      </w:pPr>
      <w:r w:rsidRPr="001B579A">
        <w:t>At the January ASO AC meeting, the newly elected Chair shall appoint two ASO AC</w:t>
      </w:r>
      <w:r w:rsidR="001B579A">
        <w:t xml:space="preserve"> </w:t>
      </w:r>
      <w:r w:rsidRPr="001B579A">
        <w:t>members to be Vice Chairs.</w:t>
      </w:r>
    </w:p>
    <w:p w14:paraId="7987CC39" w14:textId="35AB7B77" w:rsidR="00905324" w:rsidRDefault="009F1DC6" w:rsidP="001B579A">
      <w:pPr>
        <w:pStyle w:val="body"/>
      </w:pPr>
      <w:r w:rsidRPr="001B579A">
        <w:t>The Secretariat will update all appropriate mailing lists and notify the NRC EC, as well</w:t>
      </w:r>
      <w:r w:rsidR="001B579A">
        <w:t xml:space="preserve"> </w:t>
      </w:r>
      <w:r w:rsidRPr="001B579A">
        <w:t>ICANN and RIR staff, as required.</w:t>
      </w:r>
    </w:p>
    <w:p w14:paraId="7A7262FB" w14:textId="6C8A6033" w:rsidR="00186492" w:rsidRPr="00EF5705" w:rsidRDefault="00186492" w:rsidP="00186492">
      <w:pPr>
        <w:pStyle w:val="Heading1"/>
      </w:pPr>
      <w:r w:rsidRPr="00EF5705">
        <w:t>Workplans and Review –</w:t>
      </w:r>
      <w:r>
        <w:t xml:space="preserve"> </w:t>
      </w:r>
      <w:r w:rsidRPr="00EF5705">
        <w:t>December</w:t>
      </w:r>
      <w:r>
        <w:t xml:space="preserve"> 2025-January 2026</w:t>
      </w:r>
    </w:p>
    <w:p w14:paraId="114C2F86" w14:textId="13996B68" w:rsidR="00186492" w:rsidRPr="001B579A" w:rsidRDefault="00186492" w:rsidP="00186492">
      <w:pPr>
        <w:pStyle w:val="body"/>
      </w:pPr>
      <w:r w:rsidRPr="001B579A">
        <w:t xml:space="preserve">At the </w:t>
      </w:r>
      <w:r>
        <w:t>December</w:t>
      </w:r>
      <w:r w:rsidRPr="001B579A">
        <w:t xml:space="preserve"> teleconference:</w:t>
      </w:r>
    </w:p>
    <w:p w14:paraId="32C7D038" w14:textId="7FBA3764" w:rsidR="00186492" w:rsidRPr="001B579A" w:rsidRDefault="00186492" w:rsidP="00186492">
      <w:pPr>
        <w:pStyle w:val="body"/>
      </w:pPr>
      <w:r w:rsidRPr="001B579A">
        <w:t>Call for an AC member to volunteer to prepare the Activity Review of the work that was</w:t>
      </w:r>
      <w:r>
        <w:t xml:space="preserve"> </w:t>
      </w:r>
      <w:r w:rsidRPr="001B579A">
        <w:t>accomplished during the current year. The draft should be circulated prior to the</w:t>
      </w:r>
      <w:r>
        <w:t xml:space="preserve"> January</w:t>
      </w:r>
      <w:r w:rsidRPr="001B579A">
        <w:t xml:space="preserve"> meeting for comments and discussion.</w:t>
      </w:r>
    </w:p>
    <w:p w14:paraId="368BB216" w14:textId="61ABAB1E" w:rsidR="00186492" w:rsidRPr="001B579A" w:rsidRDefault="00186492" w:rsidP="00186492">
      <w:pPr>
        <w:pStyle w:val="body"/>
      </w:pPr>
      <w:r w:rsidRPr="001B579A">
        <w:t>Call for an AC member to volunteer to draft the ASO AC Work Plan for the following</w:t>
      </w:r>
      <w:r>
        <w:t xml:space="preserve"> </w:t>
      </w:r>
      <w:r w:rsidRPr="001B579A">
        <w:t>year.</w:t>
      </w:r>
      <w:r>
        <w:t xml:space="preserve"> </w:t>
      </w:r>
      <w:r w:rsidRPr="001B579A">
        <w:t xml:space="preserve">The draft should be circulated in </w:t>
      </w:r>
      <w:r>
        <w:t>January</w:t>
      </w:r>
      <w:r w:rsidRPr="001B579A">
        <w:t xml:space="preserve"> for consideration and adoption.</w:t>
      </w:r>
    </w:p>
    <w:p w14:paraId="57990C75" w14:textId="149F0634" w:rsidR="00186492" w:rsidRPr="001B579A" w:rsidRDefault="00186492" w:rsidP="007A771C">
      <w:pPr>
        <w:pStyle w:val="body"/>
        <w:ind w:left="0"/>
      </w:pPr>
      <w:r w:rsidRPr="001B579A">
        <w:t>Call for an AC member to volunteer to draft the ASO AC Transparency Review. The</w:t>
      </w:r>
      <w:r>
        <w:t xml:space="preserve"> </w:t>
      </w:r>
      <w:r w:rsidRPr="001B579A">
        <w:t>ASO AC should also have a discussion on what improvements can be made with the</w:t>
      </w:r>
      <w:r>
        <w:t xml:space="preserve"> </w:t>
      </w:r>
      <w:r w:rsidRPr="001B579A">
        <w:t>transparency of the ASO AC in terms of meetings (full, subgroup/committees), mailing</w:t>
      </w:r>
      <w:r>
        <w:t xml:space="preserve"> </w:t>
      </w:r>
      <w:r w:rsidRPr="001B579A">
        <w:t>list, etc.</w:t>
      </w:r>
    </w:p>
    <w:p w14:paraId="22C9A4B9" w14:textId="1C4AEEE3" w:rsidR="00EF5705" w:rsidRPr="001B579A" w:rsidRDefault="00EF5705" w:rsidP="001B579A">
      <w:pPr>
        <w:pStyle w:val="Heading1"/>
      </w:pPr>
      <w:r w:rsidRPr="001B579A">
        <w:t>Adopt</w:t>
      </w:r>
      <w:r w:rsidR="00905324" w:rsidRPr="001B579A">
        <w:t>ion of</w:t>
      </w:r>
      <w:r w:rsidRPr="001B579A">
        <w:t xml:space="preserve"> the ASO AC Work Plan </w:t>
      </w:r>
      <w:r w:rsidR="009F1DC6" w:rsidRPr="001B579A">
        <w:t>- January</w:t>
      </w:r>
    </w:p>
    <w:p w14:paraId="5B13C8A5" w14:textId="0262B344" w:rsidR="00905324" w:rsidRPr="001B579A" w:rsidRDefault="009F1DC6" w:rsidP="001B579A">
      <w:pPr>
        <w:pStyle w:val="body"/>
      </w:pPr>
      <w:r w:rsidRPr="001B579A">
        <w:t>In January, adopt the work plan for the year. The work plan should have been drafted</w:t>
      </w:r>
      <w:r w:rsidR="001B579A">
        <w:t xml:space="preserve"> </w:t>
      </w:r>
      <w:r w:rsidRPr="001B579A">
        <w:t>by a volunteer selected at the end of the previous year.</w:t>
      </w:r>
    </w:p>
    <w:p w14:paraId="2F4386F3" w14:textId="32BDC5F3" w:rsidR="00EF5705" w:rsidRPr="00EF5705" w:rsidRDefault="00EF5705" w:rsidP="001B579A">
      <w:pPr>
        <w:pStyle w:val="Heading1"/>
      </w:pPr>
      <w:r w:rsidRPr="00EF5705">
        <w:t xml:space="preserve">ASO AC Meetings – </w:t>
      </w:r>
      <w:r w:rsidR="009F1DC6">
        <w:t>All Year</w:t>
      </w:r>
    </w:p>
    <w:p w14:paraId="43DE0826" w14:textId="6E2ADA5F" w:rsidR="009F1DC6" w:rsidRPr="001B579A" w:rsidRDefault="009F1DC6" w:rsidP="001B579A">
      <w:pPr>
        <w:pStyle w:val="body"/>
      </w:pPr>
      <w:r w:rsidRPr="001B579A">
        <w:t>At the January ASO AC meeting, confirm the proposed teleconference and in-person</w:t>
      </w:r>
      <w:r w:rsidR="001B579A">
        <w:t xml:space="preserve"> </w:t>
      </w:r>
      <w:r w:rsidRPr="001B579A">
        <w:t>schedule for the year.</w:t>
      </w:r>
    </w:p>
    <w:p w14:paraId="13D01243" w14:textId="74DF1898" w:rsidR="00905324" w:rsidRPr="001B579A" w:rsidRDefault="009F1DC6" w:rsidP="001B579A">
      <w:pPr>
        <w:pStyle w:val="body"/>
      </w:pPr>
      <w:r w:rsidRPr="001B579A">
        <w:t>If an in-person meeting is to be held, create a schedule based on the forum. These</w:t>
      </w:r>
      <w:r w:rsidR="001B579A">
        <w:t xml:space="preserve"> </w:t>
      </w:r>
      <w:r w:rsidRPr="001B579A">
        <w:t>could include</w:t>
      </w:r>
      <w:r w:rsidR="001B579A">
        <w:t xml:space="preserve"> </w:t>
      </w:r>
      <w:r w:rsidRPr="001B579A">
        <w:t>information sessions specific to the ASO AC, ICANN board session, PTI</w:t>
      </w:r>
      <w:r w:rsidR="001B579A">
        <w:t xml:space="preserve"> </w:t>
      </w:r>
      <w:r w:rsidRPr="001B579A">
        <w:t>session, Global Policy, procedural review</w:t>
      </w:r>
      <w:r w:rsidR="00DA5A7F">
        <w:t>,</w:t>
      </w:r>
      <w:r w:rsidRPr="001B579A">
        <w:t xml:space="preserve"> etc.</w:t>
      </w:r>
    </w:p>
    <w:p w14:paraId="7BD72A0C" w14:textId="77777777" w:rsidR="00EF5705" w:rsidRPr="00EF5705" w:rsidRDefault="00EF5705" w:rsidP="001B579A">
      <w:pPr>
        <w:pStyle w:val="Heading1"/>
      </w:pPr>
      <w:r w:rsidRPr="00EF5705">
        <w:t>RIR Meetings – All Year</w:t>
      </w:r>
    </w:p>
    <w:p w14:paraId="236C7906" w14:textId="1C301CDC" w:rsidR="009F1DC6" w:rsidRPr="001B579A" w:rsidRDefault="009F1DC6" w:rsidP="001B579A">
      <w:pPr>
        <w:pStyle w:val="body"/>
      </w:pPr>
      <w:r w:rsidRPr="001B579A">
        <w:t>Provide updates to the RIR community, during RIR meetings, through ASO AC activity</w:t>
      </w:r>
      <w:r w:rsidR="001B579A">
        <w:t xml:space="preserve"> </w:t>
      </w:r>
      <w:r w:rsidRPr="001B579A">
        <w:t>reports. The reports should be updated as required through the year.</w:t>
      </w:r>
    </w:p>
    <w:p w14:paraId="07269C3C" w14:textId="1AB3F903" w:rsidR="00EF5705" w:rsidRDefault="00EF5705" w:rsidP="001B579A">
      <w:pPr>
        <w:pStyle w:val="Heading1"/>
      </w:pPr>
      <w:r w:rsidRPr="00EF5705">
        <w:t xml:space="preserve">Formation of the Policy Proposal Facilitator Teams (PPFT) </w:t>
      </w:r>
      <w:r w:rsidR="001B579A">
        <w:t>–</w:t>
      </w:r>
      <w:r w:rsidRPr="00EF5705">
        <w:t xml:space="preserve"> January</w:t>
      </w:r>
    </w:p>
    <w:p w14:paraId="363F2CC3" w14:textId="77777777" w:rsidR="001B579A" w:rsidRPr="001B579A" w:rsidRDefault="001B579A" w:rsidP="001B579A">
      <w:pPr>
        <w:pStyle w:val="body"/>
      </w:pPr>
      <w:r w:rsidRPr="001B579A">
        <w:t>During the January teleconference confirm the PPFT members from each Region.</w:t>
      </w:r>
    </w:p>
    <w:p w14:paraId="35035B0C" w14:textId="7CCFE974" w:rsidR="001B579A" w:rsidRPr="001B579A" w:rsidRDefault="001B579A" w:rsidP="001B579A">
      <w:pPr>
        <w:pStyle w:val="body"/>
      </w:pPr>
      <w:r w:rsidRPr="001B579A">
        <w:t>Review the process to track and define a “global policy”.</w:t>
      </w:r>
    </w:p>
    <w:p w14:paraId="2DE8B349" w14:textId="77777777" w:rsidR="00EF5705" w:rsidRPr="00EF5705" w:rsidRDefault="00EF5705" w:rsidP="001B579A">
      <w:pPr>
        <w:pStyle w:val="Heading1"/>
      </w:pPr>
      <w:r w:rsidRPr="00EF5705">
        <w:lastRenderedPageBreak/>
        <w:t>Review of ASO AC Material – January to March</w:t>
      </w:r>
    </w:p>
    <w:p w14:paraId="0A9C0059" w14:textId="208EA61F" w:rsidR="001B579A" w:rsidRPr="001B579A" w:rsidRDefault="001B579A" w:rsidP="001B579A">
      <w:pPr>
        <w:pStyle w:val="body"/>
      </w:pPr>
      <w:r w:rsidRPr="001B579A">
        <w:t>At the beginning of the year review the lists of subscribers, update as required for the</w:t>
      </w:r>
      <w:r>
        <w:t xml:space="preserve"> </w:t>
      </w:r>
      <w:r w:rsidRPr="001B579A">
        <w:t>private lists.</w:t>
      </w:r>
      <w:r w:rsidR="00CC2978">
        <w:t xml:space="preserve"> </w:t>
      </w:r>
      <w:r w:rsidRPr="001B579A">
        <w:t>ASO AC members should review their personal profiles published on the ASO website.</w:t>
      </w:r>
    </w:p>
    <w:p w14:paraId="51C0B861" w14:textId="60ECC5F8" w:rsidR="001B579A" w:rsidRPr="001B579A" w:rsidRDefault="001B579A" w:rsidP="001B579A">
      <w:pPr>
        <w:pStyle w:val="body"/>
      </w:pPr>
      <w:r w:rsidRPr="001B579A">
        <w:t>The profile should include a brief biography including employment and volunteer</w:t>
      </w:r>
      <w:r>
        <w:t xml:space="preserve"> </w:t>
      </w:r>
      <w:r w:rsidRPr="001B579A">
        <w:t>affiliations.</w:t>
      </w:r>
    </w:p>
    <w:p w14:paraId="7C28525A" w14:textId="5F0077EE" w:rsidR="00013513" w:rsidRPr="001B579A" w:rsidRDefault="001B579A" w:rsidP="001B579A">
      <w:pPr>
        <w:pStyle w:val="body"/>
      </w:pPr>
      <w:r w:rsidRPr="001B579A">
        <w:t>Review the current ASO AC Operating Procedures and if changes are required, follow</w:t>
      </w:r>
      <w:r>
        <w:t xml:space="preserve"> </w:t>
      </w:r>
      <w:r w:rsidRPr="001B579A">
        <w:t>the existing procedures for updating the Operating Procedures</w:t>
      </w:r>
      <w:r>
        <w:t xml:space="preserve">. </w:t>
      </w:r>
      <w:r w:rsidRPr="001B579A">
        <w:t>Determine if additional review of mailing lists, wiki, website, policies, subscription</w:t>
      </w:r>
      <w:r>
        <w:t xml:space="preserve"> </w:t>
      </w:r>
      <w:r w:rsidRPr="001B579A">
        <w:t>guidelines, etc. should be done.</w:t>
      </w:r>
    </w:p>
    <w:p w14:paraId="0A3B2C7F" w14:textId="206C7745" w:rsidR="00EF5705" w:rsidRDefault="00EF5705" w:rsidP="001B579A">
      <w:pPr>
        <w:pStyle w:val="Heading1"/>
      </w:pPr>
      <w:r w:rsidRPr="00EF5705">
        <w:t>Appointments – All Year</w:t>
      </w:r>
    </w:p>
    <w:p w14:paraId="7384617D" w14:textId="77777777" w:rsidR="001B579A" w:rsidRPr="001B579A" w:rsidRDefault="001B579A" w:rsidP="001B579A">
      <w:pPr>
        <w:pStyle w:val="body"/>
        <w:rPr>
          <w:b/>
          <w:bCs/>
        </w:rPr>
      </w:pPr>
      <w:r w:rsidRPr="001B579A">
        <w:rPr>
          <w:b/>
          <w:bCs/>
        </w:rPr>
        <w:t>ICANN Board Selection</w:t>
      </w:r>
    </w:p>
    <w:p w14:paraId="235C06A2" w14:textId="33BDA7DF" w:rsidR="00186492" w:rsidRDefault="00186492" w:rsidP="001B579A">
      <w:pPr>
        <w:pStyle w:val="body"/>
      </w:pPr>
      <w:r>
        <w:t xml:space="preserve">The terms of the ASO appointees for seats 9 and 10 do not end in 2026. This means that </w:t>
      </w:r>
      <w:r w:rsidR="008C2400">
        <w:t>i</w:t>
      </w:r>
      <w:r>
        <w:t>n 2026 there will be no Board selection.</w:t>
      </w:r>
    </w:p>
    <w:p w14:paraId="55936E76" w14:textId="77777777" w:rsidR="001B579A" w:rsidRPr="001B579A" w:rsidRDefault="001B579A" w:rsidP="001B579A">
      <w:pPr>
        <w:pStyle w:val="body"/>
        <w:rPr>
          <w:b/>
          <w:bCs/>
        </w:rPr>
      </w:pPr>
      <w:r w:rsidRPr="001B579A">
        <w:rPr>
          <w:b/>
          <w:bCs/>
        </w:rPr>
        <w:t xml:space="preserve">Appoint to the ICANN </w:t>
      </w:r>
      <w:proofErr w:type="spellStart"/>
      <w:r w:rsidRPr="001B579A">
        <w:rPr>
          <w:b/>
          <w:bCs/>
        </w:rPr>
        <w:t>NomCom</w:t>
      </w:r>
      <w:proofErr w:type="spellEnd"/>
    </w:p>
    <w:p w14:paraId="4606F13A" w14:textId="15A3773E" w:rsidR="001B579A" w:rsidRDefault="00186492" w:rsidP="008C2400">
      <w:pPr>
        <w:pStyle w:val="body"/>
      </w:pPr>
      <w:r>
        <w:t xml:space="preserve">The term of the ASO </w:t>
      </w:r>
      <w:proofErr w:type="spellStart"/>
      <w:r>
        <w:t>NomCom</w:t>
      </w:r>
      <w:proofErr w:type="spellEnd"/>
      <w:r>
        <w:t xml:space="preserve"> appointee ends in 2027. This means that </w:t>
      </w:r>
      <w:r w:rsidR="008C2400">
        <w:t>i</w:t>
      </w:r>
      <w:r>
        <w:t xml:space="preserve">n 2026 there will be no </w:t>
      </w:r>
      <w:proofErr w:type="spellStart"/>
      <w:r>
        <w:t>NomCom</w:t>
      </w:r>
      <w:proofErr w:type="spellEnd"/>
      <w:r>
        <w:t xml:space="preserve"> ap</w:t>
      </w:r>
      <w:r w:rsidR="008C2400">
        <w:t>p</w:t>
      </w:r>
      <w:r>
        <w:t>ointment.</w:t>
      </w:r>
    </w:p>
    <w:p w14:paraId="136107BA" w14:textId="77777777" w:rsidR="001B579A" w:rsidRPr="001B579A" w:rsidRDefault="001B579A" w:rsidP="001B579A">
      <w:pPr>
        <w:pStyle w:val="body"/>
        <w:rPr>
          <w:b/>
          <w:bCs/>
        </w:rPr>
      </w:pPr>
      <w:r w:rsidRPr="001B579A">
        <w:rPr>
          <w:b/>
          <w:bCs/>
        </w:rPr>
        <w:t>Appointment Review</w:t>
      </w:r>
    </w:p>
    <w:p w14:paraId="6A680F5A" w14:textId="2E643FC4" w:rsidR="001B579A" w:rsidRDefault="001B579A" w:rsidP="001B579A">
      <w:pPr>
        <w:pStyle w:val="body"/>
      </w:pPr>
      <w:r>
        <w:t>At the end of an appointment term, or in November, if the term is ongoing, the ASO AC should review all the ASO AC appointments made to different ICANN committees and working groups.</w:t>
      </w:r>
    </w:p>
    <w:p w14:paraId="412F95CF" w14:textId="20E71957" w:rsidR="001B579A" w:rsidRPr="001B579A" w:rsidRDefault="001B579A" w:rsidP="001B579A">
      <w:pPr>
        <w:pStyle w:val="body"/>
      </w:pPr>
      <w:r>
        <w:t>The review should address if the appointment is still required and in scope.</w:t>
      </w:r>
    </w:p>
    <w:p w14:paraId="60E2DC0E" w14:textId="6F7045B8" w:rsidR="00EF5705" w:rsidRPr="00EF5705" w:rsidRDefault="00EF5705" w:rsidP="001B579A">
      <w:pPr>
        <w:pStyle w:val="Heading1"/>
      </w:pPr>
      <w:r w:rsidRPr="00EF5705">
        <w:t>Global Policy – All Year</w:t>
      </w:r>
    </w:p>
    <w:p w14:paraId="4D05DC40" w14:textId="77777777" w:rsidR="001B579A" w:rsidRDefault="001B579A" w:rsidP="001B579A">
      <w:pPr>
        <w:pStyle w:val="body"/>
      </w:pPr>
      <w:r w:rsidRPr="001B579A">
        <w:t>Participate in RIR Global policy process and tracking of ongoing Global Policy</w:t>
      </w:r>
      <w:r>
        <w:t xml:space="preserve"> </w:t>
      </w:r>
      <w:r w:rsidRPr="001B579A">
        <w:t>Proposals (GPPs) (if any):</w:t>
      </w:r>
    </w:p>
    <w:p w14:paraId="16852545" w14:textId="3E368EDE" w:rsidR="00550BD4" w:rsidRPr="001B579A" w:rsidRDefault="001B579A" w:rsidP="001B579A">
      <w:pPr>
        <w:pStyle w:val="body"/>
      </w:pPr>
      <w:r w:rsidRPr="001B579A">
        <w:t>The PPFT will help the ASO AC determine if an RIR policy proposal can potentially be a</w:t>
      </w:r>
      <w:r>
        <w:t xml:space="preserve"> </w:t>
      </w:r>
      <w:r w:rsidRPr="001B579A">
        <w:t>GPP. If so, the PPFT will track the proposal through each region’s PDP and produce a</w:t>
      </w:r>
      <w:r>
        <w:t xml:space="preserve"> </w:t>
      </w:r>
      <w:r w:rsidRPr="001B579A">
        <w:t>report for the ASO AC to help assess if the requirements are met.</w:t>
      </w:r>
    </w:p>
    <w:p w14:paraId="68BF0167" w14:textId="20E15EF4" w:rsidR="007A771C" w:rsidRDefault="007A771C" w:rsidP="001B579A">
      <w:pPr>
        <w:pStyle w:val="Heading1"/>
      </w:pPr>
      <w:r w:rsidRPr="001B579A">
        <w:t xml:space="preserve">End of Year </w:t>
      </w:r>
      <w:r>
        <w:t>–</w:t>
      </w:r>
      <w:r w:rsidRPr="001B579A">
        <w:t xml:space="preserve"> </w:t>
      </w:r>
      <w:r>
        <w:t>November</w:t>
      </w:r>
    </w:p>
    <w:p w14:paraId="3125ED27" w14:textId="296B8CA8" w:rsidR="007A771C" w:rsidRPr="007A771C" w:rsidRDefault="007A771C" w:rsidP="007A771C">
      <w:pPr>
        <w:pStyle w:val="body"/>
        <w:numPr>
          <w:ilvl w:val="0"/>
          <w:numId w:val="4"/>
        </w:numPr>
      </w:pPr>
      <w:r w:rsidRPr="007A771C">
        <w:t>Have a timeline for the Chair Appointment</w:t>
      </w:r>
    </w:p>
    <w:p w14:paraId="2ACA2206" w14:textId="3B954684" w:rsidR="001B579A" w:rsidRPr="001B579A" w:rsidRDefault="001B579A" w:rsidP="001B579A">
      <w:pPr>
        <w:pStyle w:val="Heading1"/>
      </w:pPr>
      <w:r w:rsidRPr="001B579A">
        <w:t xml:space="preserve">End of Year - </w:t>
      </w:r>
      <w:r w:rsidR="00186492">
        <w:t>December</w:t>
      </w:r>
    </w:p>
    <w:p w14:paraId="2E8BED7E" w14:textId="77777777" w:rsidR="001B579A" w:rsidRDefault="001B579A" w:rsidP="001B579A">
      <w:pPr>
        <w:pStyle w:val="body"/>
      </w:pPr>
      <w:r w:rsidRPr="001B579A">
        <w:t>Prior to the end of the year the ASO AC should:</w:t>
      </w:r>
    </w:p>
    <w:p w14:paraId="15840C4A" w14:textId="1C75E1A5" w:rsidR="001B579A" w:rsidRPr="001B579A" w:rsidRDefault="001B579A" w:rsidP="007A771C">
      <w:pPr>
        <w:pStyle w:val="body"/>
        <w:numPr>
          <w:ilvl w:val="0"/>
          <w:numId w:val="3"/>
        </w:numPr>
      </w:pPr>
      <w:r w:rsidRPr="001B579A">
        <w:t xml:space="preserve">Set the date and time for the January meeting </w:t>
      </w:r>
    </w:p>
    <w:p w14:paraId="3A55CD7D" w14:textId="32BC3A5E" w:rsidR="001B579A" w:rsidRPr="001B579A" w:rsidRDefault="001B579A" w:rsidP="001B579A">
      <w:pPr>
        <w:pStyle w:val="body"/>
        <w:numPr>
          <w:ilvl w:val="0"/>
          <w:numId w:val="3"/>
        </w:numPr>
      </w:pPr>
      <w:r w:rsidRPr="001B579A">
        <w:t>Provide a draft meeting schedule for the following year</w:t>
      </w:r>
    </w:p>
    <w:p w14:paraId="7766BE0A" w14:textId="337BDA8C" w:rsidR="00596B1F" w:rsidRPr="00596B1F" w:rsidRDefault="00596B1F" w:rsidP="001B579A">
      <w:pPr>
        <w:pStyle w:val="Heading1"/>
      </w:pPr>
      <w:r w:rsidRPr="00596B1F">
        <w:lastRenderedPageBreak/>
        <w:t xml:space="preserve">ICP 2 Review and </w:t>
      </w:r>
      <w:r w:rsidRPr="00596B1F">
        <w:rPr>
          <w:lang w:val="en"/>
        </w:rPr>
        <w:t>RIR Governance Document</w:t>
      </w:r>
      <w:r w:rsidRPr="00596B1F">
        <w:t xml:space="preserve"> Drafting Process</w:t>
      </w:r>
      <w:r w:rsidR="00B854F7">
        <w:t xml:space="preserve"> </w:t>
      </w:r>
      <w:r w:rsidR="00A37F92">
        <w:t>- All Year</w:t>
      </w:r>
    </w:p>
    <w:p w14:paraId="0E2D04B3" w14:textId="44951FF6" w:rsidR="00596B1F" w:rsidRPr="00831A7A" w:rsidRDefault="00596B1F" w:rsidP="001B579A">
      <w:pPr>
        <w:pStyle w:val="body"/>
        <w:rPr>
          <w:lang w:val="en"/>
        </w:rPr>
      </w:pPr>
      <w:r w:rsidRPr="00831A7A">
        <w:rPr>
          <w:lang w:val="en"/>
        </w:rPr>
        <w:t xml:space="preserve">The revision of Internet Coordination Policy-2 (ICP-2) </w:t>
      </w:r>
      <w:r w:rsidR="001B579A">
        <w:rPr>
          <w:lang w:val="en"/>
        </w:rPr>
        <w:t>remains</w:t>
      </w:r>
      <w:r w:rsidRPr="00831A7A">
        <w:rPr>
          <w:lang w:val="en"/>
        </w:rPr>
        <w:t xml:space="preserve"> a major focus in. The goal </w:t>
      </w:r>
      <w:r w:rsidR="001B579A">
        <w:rPr>
          <w:lang w:val="en"/>
        </w:rPr>
        <w:t>is</w:t>
      </w:r>
      <w:r w:rsidRPr="00831A7A">
        <w:rPr>
          <w:lang w:val="en"/>
        </w:rPr>
        <w:t xml:space="preserve"> to </w:t>
      </w:r>
      <w:r w:rsidR="001B579A">
        <w:rPr>
          <w:lang w:val="en"/>
        </w:rPr>
        <w:t>finalize the</w:t>
      </w:r>
      <w:r>
        <w:rPr>
          <w:lang w:val="en"/>
        </w:rPr>
        <w:t xml:space="preserve"> </w:t>
      </w:r>
      <w:r w:rsidR="007A771C">
        <w:rPr>
          <w:lang w:val="en"/>
        </w:rPr>
        <w:t>“</w:t>
      </w:r>
      <w:r w:rsidRPr="00831A7A">
        <w:rPr>
          <w:lang w:val="en"/>
        </w:rPr>
        <w:t>Governance Document for the Recognition, Operation, and Derecognition of Regional Internet Registries</w:t>
      </w:r>
      <w:r w:rsidR="007A771C">
        <w:rPr>
          <w:lang w:val="en"/>
        </w:rPr>
        <w:t>”</w:t>
      </w:r>
      <w:r w:rsidRPr="00831A7A">
        <w:rPr>
          <w:lang w:val="en"/>
        </w:rPr>
        <w:t xml:space="preserve"> (</w:t>
      </w:r>
      <w:r w:rsidR="00C15FB2">
        <w:rPr>
          <w:lang w:val="en"/>
        </w:rPr>
        <w:t>working title</w:t>
      </w:r>
      <w:r w:rsidR="001B579A">
        <w:rPr>
          <w:lang w:val="en"/>
        </w:rPr>
        <w:t>)</w:t>
      </w:r>
      <w:r w:rsidRPr="00831A7A">
        <w:rPr>
          <w:lang w:val="en"/>
        </w:rPr>
        <w:t xml:space="preserve">. </w:t>
      </w:r>
      <w:r w:rsidR="001B579A">
        <w:rPr>
          <w:lang w:val="en"/>
        </w:rPr>
        <w:t>K</w:t>
      </w:r>
      <w:r w:rsidRPr="00831A7A">
        <w:rPr>
          <w:lang w:val="en"/>
        </w:rPr>
        <w:t>ey milestones in th</w:t>
      </w:r>
      <w:r w:rsidR="001B579A">
        <w:rPr>
          <w:lang w:val="en"/>
        </w:rPr>
        <w:t>is work are provided</w:t>
      </w:r>
      <w:r w:rsidRPr="00831A7A">
        <w:rPr>
          <w:lang w:val="en"/>
        </w:rPr>
        <w:t xml:space="preserve"> below:</w:t>
      </w:r>
    </w:p>
    <w:tbl>
      <w:tblPr>
        <w:tblStyle w:val="TableGrid"/>
        <w:tblW w:w="0" w:type="auto"/>
        <w:tblLook w:val="04A0" w:firstRow="1" w:lastRow="0" w:firstColumn="1" w:lastColumn="0" w:noHBand="0" w:noVBand="1"/>
      </w:tblPr>
      <w:tblGrid>
        <w:gridCol w:w="1980"/>
        <w:gridCol w:w="7036"/>
      </w:tblGrid>
      <w:tr w:rsidR="001B579A" w:rsidRPr="001B579A" w14:paraId="73F1DB9F" w14:textId="77777777" w:rsidTr="001B579A">
        <w:tc>
          <w:tcPr>
            <w:tcW w:w="1980" w:type="dxa"/>
            <w:shd w:val="clear" w:color="auto" w:fill="C1E4F5" w:themeFill="accent1" w:themeFillTint="33"/>
          </w:tcPr>
          <w:p w14:paraId="0C3A4CD5" w14:textId="15A754A3" w:rsidR="001B579A" w:rsidRPr="001B579A" w:rsidRDefault="001B579A" w:rsidP="00596B1F">
            <w:pPr>
              <w:spacing w:line="360" w:lineRule="auto"/>
              <w:rPr>
                <w:bCs/>
                <w:sz w:val="20"/>
                <w:szCs w:val="20"/>
                <w:lang w:val="en"/>
              </w:rPr>
            </w:pPr>
            <w:r w:rsidRPr="001B579A">
              <w:rPr>
                <w:bCs/>
                <w:sz w:val="20"/>
                <w:szCs w:val="20"/>
                <w:lang w:val="en"/>
              </w:rPr>
              <w:t>Dates</w:t>
            </w:r>
          </w:p>
        </w:tc>
        <w:tc>
          <w:tcPr>
            <w:tcW w:w="7036" w:type="dxa"/>
            <w:shd w:val="clear" w:color="auto" w:fill="C1E4F5" w:themeFill="accent1" w:themeFillTint="33"/>
          </w:tcPr>
          <w:p w14:paraId="33A249B1" w14:textId="0C554028" w:rsidR="001B579A" w:rsidRPr="001B579A" w:rsidRDefault="001B579A" w:rsidP="00596B1F">
            <w:pPr>
              <w:spacing w:line="360" w:lineRule="auto"/>
              <w:rPr>
                <w:bCs/>
                <w:sz w:val="20"/>
                <w:szCs w:val="20"/>
                <w:lang w:val="en"/>
              </w:rPr>
            </w:pPr>
            <w:r w:rsidRPr="001B579A">
              <w:rPr>
                <w:bCs/>
                <w:sz w:val="20"/>
                <w:szCs w:val="20"/>
                <w:lang w:val="en"/>
              </w:rPr>
              <w:t>Activity</w:t>
            </w:r>
          </w:p>
        </w:tc>
      </w:tr>
      <w:tr w:rsidR="001B579A" w:rsidRPr="001B579A" w14:paraId="7EBDEB6B" w14:textId="77777777" w:rsidTr="001B579A">
        <w:tc>
          <w:tcPr>
            <w:tcW w:w="1980" w:type="dxa"/>
          </w:tcPr>
          <w:p w14:paraId="2083582D" w14:textId="0F688F64" w:rsidR="001B579A" w:rsidRPr="001B579A" w:rsidRDefault="001B579A" w:rsidP="00596B1F">
            <w:pPr>
              <w:spacing w:line="360" w:lineRule="auto"/>
              <w:rPr>
                <w:bCs/>
                <w:sz w:val="20"/>
                <w:szCs w:val="20"/>
                <w:lang w:val="en"/>
              </w:rPr>
            </w:pPr>
            <w:r w:rsidRPr="001B579A">
              <w:rPr>
                <w:bCs/>
                <w:sz w:val="20"/>
                <w:szCs w:val="20"/>
                <w:lang w:val="en"/>
              </w:rPr>
              <w:t>January 2026</w:t>
            </w:r>
          </w:p>
        </w:tc>
        <w:tc>
          <w:tcPr>
            <w:tcW w:w="7036" w:type="dxa"/>
          </w:tcPr>
          <w:p w14:paraId="69DA8219" w14:textId="4519620D" w:rsidR="001B579A" w:rsidRPr="001B579A" w:rsidRDefault="001B579A" w:rsidP="00596B1F">
            <w:pPr>
              <w:spacing w:line="360" w:lineRule="auto"/>
              <w:rPr>
                <w:bCs/>
                <w:sz w:val="20"/>
                <w:szCs w:val="20"/>
                <w:lang w:val="en"/>
              </w:rPr>
            </w:pPr>
            <w:r w:rsidRPr="001B579A">
              <w:rPr>
                <w:bCs/>
                <w:sz w:val="20"/>
                <w:szCs w:val="20"/>
                <w:lang w:val="en"/>
              </w:rPr>
              <w:t>Analysis of the</w:t>
            </w:r>
            <w:r w:rsidR="00531A0F">
              <w:rPr>
                <w:bCs/>
                <w:sz w:val="20"/>
                <w:szCs w:val="20"/>
                <w:lang w:val="en"/>
              </w:rPr>
              <w:t xml:space="preserve"> v2</w:t>
            </w:r>
            <w:r w:rsidRPr="001B579A">
              <w:rPr>
                <w:bCs/>
                <w:sz w:val="20"/>
                <w:szCs w:val="20"/>
                <w:lang w:val="en"/>
              </w:rPr>
              <w:t xml:space="preserve"> consultation feedback. Consolidation of the key issues and drafting of amendments</w:t>
            </w:r>
            <w:r w:rsidR="00760949">
              <w:rPr>
                <w:bCs/>
                <w:sz w:val="20"/>
                <w:szCs w:val="20"/>
                <w:lang w:val="en"/>
              </w:rPr>
              <w:t>.</w:t>
            </w:r>
          </w:p>
        </w:tc>
      </w:tr>
      <w:tr w:rsidR="001B579A" w:rsidRPr="001B579A" w14:paraId="14409F80" w14:textId="77777777" w:rsidTr="001B579A">
        <w:tc>
          <w:tcPr>
            <w:tcW w:w="1980" w:type="dxa"/>
          </w:tcPr>
          <w:p w14:paraId="6EF37BA0" w14:textId="27CB7813" w:rsidR="001B579A" w:rsidRPr="001B579A" w:rsidRDefault="001B579A" w:rsidP="00596B1F">
            <w:pPr>
              <w:spacing w:line="360" w:lineRule="auto"/>
              <w:rPr>
                <w:bCs/>
                <w:sz w:val="20"/>
                <w:szCs w:val="20"/>
                <w:lang w:val="en"/>
              </w:rPr>
            </w:pPr>
            <w:r w:rsidRPr="001B579A">
              <w:rPr>
                <w:bCs/>
                <w:sz w:val="20"/>
                <w:szCs w:val="20"/>
                <w:lang w:val="en"/>
              </w:rPr>
              <w:t>March 2026</w:t>
            </w:r>
          </w:p>
        </w:tc>
        <w:tc>
          <w:tcPr>
            <w:tcW w:w="7036" w:type="dxa"/>
          </w:tcPr>
          <w:p w14:paraId="0DDA8C2F" w14:textId="3F256D18" w:rsidR="001B579A" w:rsidRPr="001B579A" w:rsidRDefault="001B579A" w:rsidP="00596B1F">
            <w:pPr>
              <w:spacing w:line="360" w:lineRule="auto"/>
              <w:rPr>
                <w:bCs/>
                <w:sz w:val="20"/>
                <w:szCs w:val="20"/>
                <w:lang w:val="en"/>
              </w:rPr>
            </w:pPr>
            <w:r w:rsidRPr="001B579A">
              <w:rPr>
                <w:bCs/>
                <w:sz w:val="20"/>
                <w:szCs w:val="20"/>
                <w:lang w:val="en"/>
              </w:rPr>
              <w:t>ASO AC in-person meeting at ICANN 85. Onboarding of new members. Presentation of the ICP-2 review to ICANN Communities. Review and drafting sessions.</w:t>
            </w:r>
          </w:p>
        </w:tc>
      </w:tr>
      <w:tr w:rsidR="001B579A" w:rsidRPr="001B579A" w14:paraId="1DEE5814" w14:textId="77777777" w:rsidTr="001B579A">
        <w:tc>
          <w:tcPr>
            <w:tcW w:w="1980" w:type="dxa"/>
          </w:tcPr>
          <w:p w14:paraId="6922F096" w14:textId="124C0330" w:rsidR="001B579A" w:rsidRPr="001B579A" w:rsidRDefault="001B579A" w:rsidP="00596B1F">
            <w:pPr>
              <w:spacing w:line="360" w:lineRule="auto"/>
              <w:rPr>
                <w:bCs/>
                <w:sz w:val="20"/>
                <w:szCs w:val="20"/>
                <w:lang w:val="en"/>
              </w:rPr>
            </w:pPr>
            <w:r w:rsidRPr="001B579A">
              <w:rPr>
                <w:bCs/>
                <w:sz w:val="20"/>
                <w:szCs w:val="20"/>
                <w:lang w:val="en"/>
              </w:rPr>
              <w:t>February-May 2026</w:t>
            </w:r>
          </w:p>
        </w:tc>
        <w:tc>
          <w:tcPr>
            <w:tcW w:w="7036" w:type="dxa"/>
          </w:tcPr>
          <w:p w14:paraId="7C748A66" w14:textId="79D35B05" w:rsidR="001B579A" w:rsidRPr="001B579A" w:rsidRDefault="00531A0F" w:rsidP="00596B1F">
            <w:pPr>
              <w:spacing w:line="360" w:lineRule="auto"/>
              <w:rPr>
                <w:bCs/>
                <w:sz w:val="20"/>
                <w:szCs w:val="20"/>
                <w:lang w:val="en"/>
              </w:rPr>
            </w:pPr>
            <w:r>
              <w:rPr>
                <w:bCs/>
                <w:sz w:val="20"/>
                <w:szCs w:val="20"/>
                <w:lang w:val="en"/>
              </w:rPr>
              <w:t>Informative sessions on</w:t>
            </w:r>
            <w:r w:rsidR="001B579A" w:rsidRPr="001B579A">
              <w:rPr>
                <w:bCs/>
                <w:sz w:val="20"/>
                <w:szCs w:val="20"/>
                <w:lang w:val="en"/>
              </w:rPr>
              <w:t xml:space="preserve"> ICP-2 review with the RIR communities at the RIR meetings. </w:t>
            </w:r>
          </w:p>
        </w:tc>
      </w:tr>
      <w:tr w:rsidR="001B579A" w:rsidRPr="001B579A" w14:paraId="45072FEF" w14:textId="77777777" w:rsidTr="001B579A">
        <w:tc>
          <w:tcPr>
            <w:tcW w:w="1980" w:type="dxa"/>
          </w:tcPr>
          <w:p w14:paraId="34D4557C" w14:textId="4BB77AAC" w:rsidR="001B579A" w:rsidRPr="001B579A" w:rsidRDefault="001B579A" w:rsidP="00596B1F">
            <w:pPr>
              <w:spacing w:line="360" w:lineRule="auto"/>
              <w:rPr>
                <w:bCs/>
                <w:sz w:val="20"/>
                <w:szCs w:val="20"/>
                <w:lang w:val="en"/>
              </w:rPr>
            </w:pPr>
            <w:r w:rsidRPr="001B579A">
              <w:rPr>
                <w:bCs/>
                <w:sz w:val="20"/>
                <w:szCs w:val="20"/>
                <w:lang w:val="en"/>
              </w:rPr>
              <w:t>June 2026</w:t>
            </w:r>
          </w:p>
        </w:tc>
        <w:tc>
          <w:tcPr>
            <w:tcW w:w="7036" w:type="dxa"/>
          </w:tcPr>
          <w:p w14:paraId="50E03968" w14:textId="19D71321" w:rsidR="001B579A" w:rsidRPr="001B579A" w:rsidRDefault="001B579A" w:rsidP="00596B1F">
            <w:pPr>
              <w:spacing w:line="360" w:lineRule="auto"/>
              <w:rPr>
                <w:bCs/>
                <w:sz w:val="20"/>
                <w:szCs w:val="20"/>
                <w:lang w:val="en"/>
              </w:rPr>
            </w:pPr>
            <w:r w:rsidRPr="001B579A">
              <w:rPr>
                <w:bCs/>
                <w:sz w:val="20"/>
                <w:szCs w:val="20"/>
                <w:lang w:val="en"/>
              </w:rPr>
              <w:t>Second ASO AC in-person meeting at ICANN 86. Final review and drafting sessions.</w:t>
            </w:r>
          </w:p>
        </w:tc>
      </w:tr>
      <w:tr w:rsidR="001B579A" w:rsidRPr="001B579A" w14:paraId="707911F0" w14:textId="77777777" w:rsidTr="001B579A">
        <w:tc>
          <w:tcPr>
            <w:tcW w:w="1980" w:type="dxa"/>
          </w:tcPr>
          <w:p w14:paraId="6060D1DF" w14:textId="4E295B80" w:rsidR="001B579A" w:rsidRPr="001B579A" w:rsidRDefault="001B579A" w:rsidP="00596B1F">
            <w:pPr>
              <w:spacing w:line="360" w:lineRule="auto"/>
              <w:rPr>
                <w:bCs/>
                <w:sz w:val="20"/>
                <w:szCs w:val="20"/>
                <w:lang w:val="en"/>
              </w:rPr>
            </w:pPr>
            <w:r w:rsidRPr="001B579A">
              <w:rPr>
                <w:bCs/>
                <w:sz w:val="20"/>
                <w:szCs w:val="20"/>
                <w:lang w:val="en"/>
              </w:rPr>
              <w:t>July-August 2026</w:t>
            </w:r>
          </w:p>
        </w:tc>
        <w:tc>
          <w:tcPr>
            <w:tcW w:w="7036" w:type="dxa"/>
          </w:tcPr>
          <w:p w14:paraId="7D603FB6" w14:textId="1E324E1E" w:rsidR="001B579A" w:rsidRPr="001B579A" w:rsidRDefault="001B579A" w:rsidP="00596B1F">
            <w:pPr>
              <w:spacing w:line="360" w:lineRule="auto"/>
              <w:rPr>
                <w:bCs/>
                <w:sz w:val="20"/>
                <w:szCs w:val="20"/>
                <w:lang w:val="en"/>
              </w:rPr>
            </w:pPr>
            <w:r w:rsidRPr="001B579A">
              <w:rPr>
                <w:bCs/>
                <w:sz w:val="20"/>
                <w:szCs w:val="20"/>
                <w:lang w:val="en"/>
              </w:rPr>
              <w:t>Work on the final draft</w:t>
            </w:r>
            <w:r w:rsidR="00760949">
              <w:rPr>
                <w:bCs/>
                <w:sz w:val="20"/>
                <w:szCs w:val="20"/>
                <w:lang w:val="en"/>
              </w:rPr>
              <w:t>.</w:t>
            </w:r>
          </w:p>
        </w:tc>
      </w:tr>
      <w:tr w:rsidR="001B579A" w:rsidRPr="001B579A" w14:paraId="2D809B84" w14:textId="77777777" w:rsidTr="001B579A">
        <w:tc>
          <w:tcPr>
            <w:tcW w:w="1980" w:type="dxa"/>
          </w:tcPr>
          <w:p w14:paraId="2BA48D28" w14:textId="65112178" w:rsidR="001B579A" w:rsidRPr="001B579A" w:rsidRDefault="001B579A" w:rsidP="00596B1F">
            <w:pPr>
              <w:spacing w:line="360" w:lineRule="auto"/>
              <w:rPr>
                <w:bCs/>
                <w:sz w:val="20"/>
                <w:szCs w:val="20"/>
                <w:lang w:val="en"/>
              </w:rPr>
            </w:pPr>
            <w:r w:rsidRPr="001B579A">
              <w:rPr>
                <w:bCs/>
                <w:sz w:val="20"/>
                <w:szCs w:val="20"/>
                <w:lang w:val="en"/>
              </w:rPr>
              <w:t>September-October 2026</w:t>
            </w:r>
          </w:p>
        </w:tc>
        <w:tc>
          <w:tcPr>
            <w:tcW w:w="7036" w:type="dxa"/>
          </w:tcPr>
          <w:p w14:paraId="62C7FEA3" w14:textId="010BEA34" w:rsidR="001B579A" w:rsidRPr="001B579A" w:rsidRDefault="001B579A" w:rsidP="00596B1F">
            <w:pPr>
              <w:spacing w:line="360" w:lineRule="auto"/>
              <w:rPr>
                <w:bCs/>
                <w:sz w:val="20"/>
                <w:szCs w:val="20"/>
                <w:lang w:val="en"/>
              </w:rPr>
            </w:pPr>
            <w:r w:rsidRPr="001B579A">
              <w:rPr>
                <w:bCs/>
                <w:sz w:val="20"/>
                <w:szCs w:val="20"/>
                <w:lang w:val="en"/>
              </w:rPr>
              <w:t>Presentation of the final draft to the RIR communities at the RIR meetings.</w:t>
            </w:r>
          </w:p>
        </w:tc>
      </w:tr>
      <w:tr w:rsidR="001B579A" w:rsidRPr="001B579A" w14:paraId="27C3E468" w14:textId="77777777" w:rsidTr="001B579A">
        <w:tc>
          <w:tcPr>
            <w:tcW w:w="1980" w:type="dxa"/>
          </w:tcPr>
          <w:p w14:paraId="17941925" w14:textId="75C4955F" w:rsidR="001B579A" w:rsidRPr="001B579A" w:rsidRDefault="001B579A" w:rsidP="00596B1F">
            <w:pPr>
              <w:spacing w:line="360" w:lineRule="auto"/>
              <w:rPr>
                <w:bCs/>
                <w:sz w:val="20"/>
                <w:szCs w:val="20"/>
                <w:lang w:val="en"/>
              </w:rPr>
            </w:pPr>
            <w:r w:rsidRPr="001B579A">
              <w:rPr>
                <w:bCs/>
                <w:sz w:val="20"/>
                <w:szCs w:val="20"/>
                <w:lang w:val="en"/>
              </w:rPr>
              <w:t>November 2026</w:t>
            </w:r>
          </w:p>
        </w:tc>
        <w:tc>
          <w:tcPr>
            <w:tcW w:w="7036" w:type="dxa"/>
          </w:tcPr>
          <w:p w14:paraId="27955AAA" w14:textId="4A064D9D" w:rsidR="001B579A" w:rsidRPr="001B579A" w:rsidRDefault="001B579A" w:rsidP="00596B1F">
            <w:pPr>
              <w:spacing w:line="360" w:lineRule="auto"/>
              <w:rPr>
                <w:bCs/>
                <w:sz w:val="20"/>
                <w:szCs w:val="20"/>
                <w:lang w:val="en"/>
              </w:rPr>
            </w:pPr>
            <w:r w:rsidRPr="001B579A">
              <w:rPr>
                <w:bCs/>
                <w:sz w:val="20"/>
                <w:szCs w:val="20"/>
                <w:lang w:val="en"/>
              </w:rPr>
              <w:t>Preparations for the ICANN and NRO approval process</w:t>
            </w:r>
            <w:r w:rsidR="00F175D9">
              <w:rPr>
                <w:bCs/>
                <w:sz w:val="20"/>
                <w:szCs w:val="20"/>
                <w:lang w:val="en"/>
              </w:rPr>
              <w:t>.</w:t>
            </w:r>
          </w:p>
        </w:tc>
      </w:tr>
    </w:tbl>
    <w:p w14:paraId="3E670997" w14:textId="144693F2" w:rsidR="000403BC" w:rsidRDefault="000403BC" w:rsidP="00596B1F"/>
    <w:sectPr w:rsidR="000403BC">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0E49" w14:textId="77777777" w:rsidR="00792A63" w:rsidRDefault="00792A63" w:rsidP="00796B80">
      <w:pPr>
        <w:spacing w:after="0" w:line="240" w:lineRule="auto"/>
      </w:pPr>
      <w:r>
        <w:separator/>
      </w:r>
    </w:p>
  </w:endnote>
  <w:endnote w:type="continuationSeparator" w:id="0">
    <w:p w14:paraId="05D27348" w14:textId="77777777" w:rsidR="00792A63" w:rsidRDefault="00792A63" w:rsidP="00796B80">
      <w:pPr>
        <w:spacing w:after="0" w:line="240" w:lineRule="auto"/>
      </w:pPr>
      <w:r>
        <w:continuationSeparator/>
      </w:r>
    </w:p>
  </w:endnote>
  <w:endnote w:type="continuationNotice" w:id="1">
    <w:p w14:paraId="2DCEE77B" w14:textId="77777777" w:rsidR="00792A63" w:rsidRDefault="00792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9D96" w14:textId="59222E4A" w:rsidR="00796B80" w:rsidRDefault="00796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99D3" w14:textId="60AAF809" w:rsidR="00796B80" w:rsidRDefault="00796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E538" w14:textId="628477D3" w:rsidR="00796B80" w:rsidRDefault="0079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86F6" w14:textId="77777777" w:rsidR="00792A63" w:rsidRDefault="00792A63" w:rsidP="00796B80">
      <w:pPr>
        <w:spacing w:after="0" w:line="240" w:lineRule="auto"/>
      </w:pPr>
      <w:r>
        <w:separator/>
      </w:r>
    </w:p>
  </w:footnote>
  <w:footnote w:type="continuationSeparator" w:id="0">
    <w:p w14:paraId="71652D75" w14:textId="77777777" w:rsidR="00792A63" w:rsidRDefault="00792A63" w:rsidP="00796B80">
      <w:pPr>
        <w:spacing w:after="0" w:line="240" w:lineRule="auto"/>
      </w:pPr>
      <w:r>
        <w:continuationSeparator/>
      </w:r>
    </w:p>
  </w:footnote>
  <w:footnote w:type="continuationNotice" w:id="1">
    <w:p w14:paraId="48E547D9" w14:textId="77777777" w:rsidR="00792A63" w:rsidRDefault="00792A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B0042"/>
    <w:multiLevelType w:val="hybridMultilevel"/>
    <w:tmpl w:val="0E3EB8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68637A79"/>
    <w:multiLevelType w:val="hybridMultilevel"/>
    <w:tmpl w:val="93907B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1E0CDB"/>
    <w:multiLevelType w:val="hybridMultilevel"/>
    <w:tmpl w:val="CDEA22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37B7EAE"/>
    <w:multiLevelType w:val="hybridMultilevel"/>
    <w:tmpl w:val="4AC0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944696">
    <w:abstractNumId w:val="1"/>
  </w:num>
  <w:num w:numId="2" w16cid:durableId="1104886553">
    <w:abstractNumId w:val="3"/>
  </w:num>
  <w:num w:numId="3" w16cid:durableId="1228224004">
    <w:abstractNumId w:val="2"/>
  </w:num>
  <w:num w:numId="4" w16cid:durableId="52752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05"/>
    <w:rsid w:val="00001561"/>
    <w:rsid w:val="00013513"/>
    <w:rsid w:val="000403BC"/>
    <w:rsid w:val="000C5FB5"/>
    <w:rsid w:val="000F73EE"/>
    <w:rsid w:val="001530BA"/>
    <w:rsid w:val="00186492"/>
    <w:rsid w:val="00197931"/>
    <w:rsid w:val="001B579A"/>
    <w:rsid w:val="001B75BC"/>
    <w:rsid w:val="0021169B"/>
    <w:rsid w:val="00214BC5"/>
    <w:rsid w:val="00232475"/>
    <w:rsid w:val="002867AD"/>
    <w:rsid w:val="002A5255"/>
    <w:rsid w:val="00345F30"/>
    <w:rsid w:val="0037189A"/>
    <w:rsid w:val="00384207"/>
    <w:rsid w:val="003F2FFD"/>
    <w:rsid w:val="005044D0"/>
    <w:rsid w:val="00531A0F"/>
    <w:rsid w:val="00534639"/>
    <w:rsid w:val="0054736E"/>
    <w:rsid w:val="00550BD4"/>
    <w:rsid w:val="00596B1F"/>
    <w:rsid w:val="005C5F6F"/>
    <w:rsid w:val="005D5A8B"/>
    <w:rsid w:val="005E4576"/>
    <w:rsid w:val="005F1A4C"/>
    <w:rsid w:val="00760949"/>
    <w:rsid w:val="00777091"/>
    <w:rsid w:val="00792A63"/>
    <w:rsid w:val="00796B80"/>
    <w:rsid w:val="007A771C"/>
    <w:rsid w:val="007F1DEF"/>
    <w:rsid w:val="0089610F"/>
    <w:rsid w:val="008C2400"/>
    <w:rsid w:val="009029E2"/>
    <w:rsid w:val="00905324"/>
    <w:rsid w:val="00957E7B"/>
    <w:rsid w:val="009F1DC6"/>
    <w:rsid w:val="00A37F92"/>
    <w:rsid w:val="00AF1E44"/>
    <w:rsid w:val="00B30241"/>
    <w:rsid w:val="00B854F7"/>
    <w:rsid w:val="00B967E2"/>
    <w:rsid w:val="00C15FB2"/>
    <w:rsid w:val="00C34D1B"/>
    <w:rsid w:val="00C566D4"/>
    <w:rsid w:val="00C7035C"/>
    <w:rsid w:val="00CC2978"/>
    <w:rsid w:val="00CC43E9"/>
    <w:rsid w:val="00CD7BED"/>
    <w:rsid w:val="00D04E8C"/>
    <w:rsid w:val="00DA5A7F"/>
    <w:rsid w:val="00EF5705"/>
    <w:rsid w:val="00F13161"/>
    <w:rsid w:val="00F147B0"/>
    <w:rsid w:val="00F175D9"/>
    <w:rsid w:val="00F72077"/>
    <w:rsid w:val="00FC30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1F62"/>
  <w15:chartTrackingRefBased/>
  <w15:docId w15:val="{A000BAC0-742B-3549-B22E-DC79A8A1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79A"/>
    <w:pPr>
      <w:keepNext/>
      <w:keepLines/>
      <w:spacing w:before="360" w:after="80"/>
      <w:outlineLvl w:val="0"/>
    </w:pPr>
    <w:rPr>
      <w:rFonts w:asciiTheme="majorHAnsi" w:eastAsiaTheme="majorEastAsia" w:hAnsiTheme="majorHAnsi"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EF5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79A"/>
    <w:rPr>
      <w:rFonts w:asciiTheme="majorHAnsi" w:eastAsiaTheme="majorEastAsia" w:hAnsiTheme="majorHAnsi" w:cstheme="majorBidi"/>
      <w:b/>
      <w:color w:val="0F4761" w:themeColor="accent1" w:themeShade="BF"/>
      <w:szCs w:val="40"/>
    </w:rPr>
  </w:style>
  <w:style w:type="character" w:customStyle="1" w:styleId="Heading2Char">
    <w:name w:val="Heading 2 Char"/>
    <w:basedOn w:val="DefaultParagraphFont"/>
    <w:link w:val="Heading2"/>
    <w:uiPriority w:val="9"/>
    <w:semiHidden/>
    <w:rsid w:val="00EF5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705"/>
    <w:rPr>
      <w:rFonts w:eastAsiaTheme="majorEastAsia" w:cstheme="majorBidi"/>
      <w:color w:val="272727" w:themeColor="text1" w:themeTint="D8"/>
    </w:rPr>
  </w:style>
  <w:style w:type="paragraph" w:styleId="Title">
    <w:name w:val="Title"/>
    <w:basedOn w:val="Normal"/>
    <w:next w:val="Normal"/>
    <w:link w:val="TitleChar"/>
    <w:uiPriority w:val="10"/>
    <w:qFormat/>
    <w:rsid w:val="00EF5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705"/>
    <w:pPr>
      <w:spacing w:before="160"/>
      <w:jc w:val="center"/>
    </w:pPr>
    <w:rPr>
      <w:i/>
      <w:iCs/>
      <w:color w:val="404040" w:themeColor="text1" w:themeTint="BF"/>
    </w:rPr>
  </w:style>
  <w:style w:type="character" w:customStyle="1" w:styleId="QuoteChar">
    <w:name w:val="Quote Char"/>
    <w:basedOn w:val="DefaultParagraphFont"/>
    <w:link w:val="Quote"/>
    <w:uiPriority w:val="29"/>
    <w:rsid w:val="00EF5705"/>
    <w:rPr>
      <w:i/>
      <w:iCs/>
      <w:color w:val="404040" w:themeColor="text1" w:themeTint="BF"/>
    </w:rPr>
  </w:style>
  <w:style w:type="paragraph" w:styleId="ListParagraph">
    <w:name w:val="List Paragraph"/>
    <w:basedOn w:val="Normal"/>
    <w:uiPriority w:val="34"/>
    <w:qFormat/>
    <w:rsid w:val="00EF5705"/>
    <w:pPr>
      <w:ind w:left="720"/>
      <w:contextualSpacing/>
    </w:pPr>
  </w:style>
  <w:style w:type="character" w:styleId="IntenseEmphasis">
    <w:name w:val="Intense Emphasis"/>
    <w:basedOn w:val="DefaultParagraphFont"/>
    <w:uiPriority w:val="21"/>
    <w:qFormat/>
    <w:rsid w:val="00EF5705"/>
    <w:rPr>
      <w:i/>
      <w:iCs/>
      <w:color w:val="0F4761" w:themeColor="accent1" w:themeShade="BF"/>
    </w:rPr>
  </w:style>
  <w:style w:type="paragraph" w:styleId="IntenseQuote">
    <w:name w:val="Intense Quote"/>
    <w:basedOn w:val="Normal"/>
    <w:next w:val="Normal"/>
    <w:link w:val="IntenseQuoteChar"/>
    <w:uiPriority w:val="30"/>
    <w:qFormat/>
    <w:rsid w:val="00EF5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705"/>
    <w:rPr>
      <w:i/>
      <w:iCs/>
      <w:color w:val="0F4761" w:themeColor="accent1" w:themeShade="BF"/>
    </w:rPr>
  </w:style>
  <w:style w:type="character" w:styleId="IntenseReference">
    <w:name w:val="Intense Reference"/>
    <w:basedOn w:val="DefaultParagraphFont"/>
    <w:uiPriority w:val="32"/>
    <w:qFormat/>
    <w:rsid w:val="00EF5705"/>
    <w:rPr>
      <w:b/>
      <w:bCs/>
      <w:smallCaps/>
      <w:color w:val="0F4761" w:themeColor="accent1" w:themeShade="BF"/>
      <w:spacing w:val="5"/>
    </w:rPr>
  </w:style>
  <w:style w:type="paragraph" w:customStyle="1" w:styleId="p2">
    <w:name w:val="p2"/>
    <w:basedOn w:val="Normal"/>
    <w:rsid w:val="00905324"/>
    <w:pPr>
      <w:spacing w:after="0" w:line="240" w:lineRule="auto"/>
    </w:pPr>
    <w:rPr>
      <w:rFonts w:ascii="Arial" w:eastAsia="Times New Roman" w:hAnsi="Arial" w:cs="Arial"/>
      <w:color w:val="000000"/>
      <w:kern w:val="0"/>
      <w:sz w:val="18"/>
      <w:szCs w:val="18"/>
      <w:lang w:eastAsia="en-GB"/>
      <w14:ligatures w14:val="none"/>
    </w:rPr>
  </w:style>
  <w:style w:type="paragraph" w:customStyle="1" w:styleId="p3">
    <w:name w:val="p3"/>
    <w:basedOn w:val="Normal"/>
    <w:rsid w:val="00905324"/>
    <w:pPr>
      <w:spacing w:after="0" w:line="240" w:lineRule="auto"/>
    </w:pPr>
    <w:rPr>
      <w:rFonts w:ascii="Arial" w:eastAsia="Times New Roman" w:hAnsi="Arial" w:cs="Arial"/>
      <w:color w:val="8AB047"/>
      <w:kern w:val="0"/>
      <w:sz w:val="18"/>
      <w:szCs w:val="18"/>
      <w:lang w:eastAsia="en-GB"/>
      <w14:ligatures w14:val="none"/>
    </w:rPr>
  </w:style>
  <w:style w:type="character" w:customStyle="1" w:styleId="s4">
    <w:name w:val="s4"/>
    <w:basedOn w:val="DefaultParagraphFont"/>
    <w:rsid w:val="00013513"/>
    <w:rPr>
      <w:color w:val="8AB047"/>
    </w:rPr>
  </w:style>
  <w:style w:type="character" w:customStyle="1" w:styleId="s5">
    <w:name w:val="s5"/>
    <w:basedOn w:val="DefaultParagraphFont"/>
    <w:rsid w:val="00013513"/>
    <w:rPr>
      <w:rFonts w:ascii="Arial" w:hAnsi="Arial" w:cs="Arial" w:hint="default"/>
      <w:sz w:val="12"/>
      <w:szCs w:val="12"/>
    </w:rPr>
  </w:style>
  <w:style w:type="character" w:styleId="Hyperlink">
    <w:name w:val="Hyperlink"/>
    <w:basedOn w:val="DefaultParagraphFont"/>
    <w:uiPriority w:val="99"/>
    <w:unhideWhenUsed/>
    <w:rsid w:val="001B75BC"/>
    <w:rPr>
      <w:color w:val="467886" w:themeColor="hyperlink"/>
      <w:u w:val="single"/>
    </w:rPr>
  </w:style>
  <w:style w:type="character" w:styleId="UnresolvedMention">
    <w:name w:val="Unresolved Mention"/>
    <w:basedOn w:val="DefaultParagraphFont"/>
    <w:uiPriority w:val="99"/>
    <w:semiHidden/>
    <w:unhideWhenUsed/>
    <w:rsid w:val="001B75BC"/>
    <w:rPr>
      <w:color w:val="605E5C"/>
      <w:shd w:val="clear" w:color="auto" w:fill="E1DFDD"/>
    </w:rPr>
  </w:style>
  <w:style w:type="paragraph" w:styleId="Revision">
    <w:name w:val="Revision"/>
    <w:hidden/>
    <w:uiPriority w:val="99"/>
    <w:semiHidden/>
    <w:rsid w:val="00001561"/>
    <w:pPr>
      <w:spacing w:after="0" w:line="240" w:lineRule="auto"/>
    </w:pPr>
  </w:style>
  <w:style w:type="paragraph" w:customStyle="1" w:styleId="p1">
    <w:name w:val="p1"/>
    <w:basedOn w:val="Normal"/>
    <w:rsid w:val="009F1DC6"/>
    <w:pPr>
      <w:spacing w:after="0" w:line="240" w:lineRule="auto"/>
    </w:pPr>
    <w:rPr>
      <w:rFonts w:ascii="Arial" w:eastAsia="Times New Roman" w:hAnsi="Arial" w:cs="Arial"/>
      <w:color w:val="000000"/>
      <w:kern w:val="0"/>
      <w:sz w:val="18"/>
      <w:szCs w:val="18"/>
      <w:lang w:eastAsia="en-GB"/>
      <w14:ligatures w14:val="none"/>
    </w:rPr>
  </w:style>
  <w:style w:type="character" w:customStyle="1" w:styleId="apple-converted-space">
    <w:name w:val="apple-converted-space"/>
    <w:basedOn w:val="DefaultParagraphFont"/>
    <w:rsid w:val="009F1DC6"/>
  </w:style>
  <w:style w:type="table" w:styleId="TableGrid">
    <w:name w:val="Table Grid"/>
    <w:basedOn w:val="TableNormal"/>
    <w:uiPriority w:val="39"/>
    <w:rsid w:val="001B5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1B579A"/>
    <w:pPr>
      <w:ind w:left="567"/>
    </w:pPr>
    <w:rPr>
      <w:sz w:val="20"/>
      <w:szCs w:val="20"/>
    </w:rPr>
  </w:style>
  <w:style w:type="character" w:styleId="CommentReference">
    <w:name w:val="annotation reference"/>
    <w:basedOn w:val="DefaultParagraphFont"/>
    <w:uiPriority w:val="99"/>
    <w:semiHidden/>
    <w:unhideWhenUsed/>
    <w:rsid w:val="00531A0F"/>
    <w:rPr>
      <w:sz w:val="16"/>
      <w:szCs w:val="16"/>
    </w:rPr>
  </w:style>
  <w:style w:type="paragraph" w:styleId="CommentText">
    <w:name w:val="annotation text"/>
    <w:basedOn w:val="Normal"/>
    <w:link w:val="CommentTextChar"/>
    <w:uiPriority w:val="99"/>
    <w:unhideWhenUsed/>
    <w:rsid w:val="00531A0F"/>
    <w:pPr>
      <w:spacing w:line="240" w:lineRule="auto"/>
    </w:pPr>
    <w:rPr>
      <w:sz w:val="20"/>
      <w:szCs w:val="20"/>
    </w:rPr>
  </w:style>
  <w:style w:type="character" w:customStyle="1" w:styleId="CommentTextChar">
    <w:name w:val="Comment Text Char"/>
    <w:basedOn w:val="DefaultParagraphFont"/>
    <w:link w:val="CommentText"/>
    <w:uiPriority w:val="99"/>
    <w:rsid w:val="00531A0F"/>
    <w:rPr>
      <w:sz w:val="20"/>
      <w:szCs w:val="20"/>
    </w:rPr>
  </w:style>
  <w:style w:type="paragraph" w:styleId="CommentSubject">
    <w:name w:val="annotation subject"/>
    <w:basedOn w:val="CommentText"/>
    <w:next w:val="CommentText"/>
    <w:link w:val="CommentSubjectChar"/>
    <w:uiPriority w:val="99"/>
    <w:semiHidden/>
    <w:unhideWhenUsed/>
    <w:rsid w:val="00531A0F"/>
    <w:rPr>
      <w:b/>
      <w:bCs/>
    </w:rPr>
  </w:style>
  <w:style w:type="character" w:customStyle="1" w:styleId="CommentSubjectChar">
    <w:name w:val="Comment Subject Char"/>
    <w:basedOn w:val="CommentTextChar"/>
    <w:link w:val="CommentSubject"/>
    <w:uiPriority w:val="99"/>
    <w:semiHidden/>
    <w:rsid w:val="00531A0F"/>
    <w:rPr>
      <w:b/>
      <w:bCs/>
      <w:sz w:val="20"/>
      <w:szCs w:val="20"/>
    </w:rPr>
  </w:style>
  <w:style w:type="paragraph" w:styleId="Footer">
    <w:name w:val="footer"/>
    <w:basedOn w:val="Normal"/>
    <w:link w:val="FooterChar"/>
    <w:uiPriority w:val="99"/>
    <w:unhideWhenUsed/>
    <w:rsid w:val="00796B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B80"/>
  </w:style>
  <w:style w:type="paragraph" w:styleId="Header">
    <w:name w:val="header"/>
    <w:basedOn w:val="Normal"/>
    <w:link w:val="HeaderChar"/>
    <w:uiPriority w:val="99"/>
    <w:semiHidden/>
    <w:unhideWhenUsed/>
    <w:rsid w:val="00C7035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7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463">
      <w:bodyDiv w:val="1"/>
      <w:marLeft w:val="0"/>
      <w:marRight w:val="0"/>
      <w:marTop w:val="0"/>
      <w:marBottom w:val="0"/>
      <w:divBdr>
        <w:top w:val="none" w:sz="0" w:space="0" w:color="auto"/>
        <w:left w:val="none" w:sz="0" w:space="0" w:color="auto"/>
        <w:bottom w:val="none" w:sz="0" w:space="0" w:color="auto"/>
        <w:right w:val="none" w:sz="0" w:space="0" w:color="auto"/>
      </w:divBdr>
    </w:div>
    <w:div w:id="311326407">
      <w:bodyDiv w:val="1"/>
      <w:marLeft w:val="0"/>
      <w:marRight w:val="0"/>
      <w:marTop w:val="0"/>
      <w:marBottom w:val="0"/>
      <w:divBdr>
        <w:top w:val="none" w:sz="0" w:space="0" w:color="auto"/>
        <w:left w:val="none" w:sz="0" w:space="0" w:color="auto"/>
        <w:bottom w:val="none" w:sz="0" w:space="0" w:color="auto"/>
        <w:right w:val="none" w:sz="0" w:space="0" w:color="auto"/>
      </w:divBdr>
      <w:divsChild>
        <w:div w:id="527835969">
          <w:marLeft w:val="0"/>
          <w:marRight w:val="0"/>
          <w:marTop w:val="0"/>
          <w:marBottom w:val="0"/>
          <w:divBdr>
            <w:top w:val="none" w:sz="0" w:space="0" w:color="auto"/>
            <w:left w:val="none" w:sz="0" w:space="0" w:color="auto"/>
            <w:bottom w:val="none" w:sz="0" w:space="0" w:color="auto"/>
            <w:right w:val="none" w:sz="0" w:space="0" w:color="auto"/>
          </w:divBdr>
        </w:div>
        <w:div w:id="104890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626</Words>
  <Characters>4287</Characters>
  <Application>Microsoft Office Word</Application>
  <DocSecurity>0</DocSecurity>
  <Lines>238</Lines>
  <Paragraphs>213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Valdez Aviles</dc:creator>
  <cp:keywords/>
  <dc:description/>
  <cp:lastModifiedBy>Andrei Robachevsky</cp:lastModifiedBy>
  <cp:revision>3</cp:revision>
  <dcterms:created xsi:type="dcterms:W3CDTF">2026-01-12T14:24:00Z</dcterms:created>
  <dcterms:modified xsi:type="dcterms:W3CDTF">2026-01-12T14:27:00Z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2025-11-27T04:59:25Z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d687256c-b96d-4921-af27-16f12a132119</vt:lpwstr>
  </property>
  <property fmtid="{D5CDD505-2E9C-101B-9397-08002B2CF9AE}" pid="8" name="MSIP_Label_66ca7b2a-4f6d-4766-806a-1a0c76ea1c59_ContentBits">
    <vt:lpwstr>0</vt:lpwstr>
  </property>
  <property fmtid="{D5CDD505-2E9C-101B-9397-08002B2CF9AE}" pid="9" name="MSIP_Label_66ca7b2a-4f6d-4766-806a-1a0c76ea1c59_Tag">
    <vt:lpwstr>50, 3, 0, 1</vt:lpwstr>
  </property>
</Properties>
</file>