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253B" w14:textId="4B53653E" w:rsidR="00434EE0" w:rsidRPr="00527120" w:rsidRDefault="00F13C02" w:rsidP="00527120">
      <w:pPr>
        <w:jc w:val="center"/>
        <w:rPr>
          <w:b/>
          <w:bCs/>
          <w:sz w:val="28"/>
          <w:szCs w:val="28"/>
        </w:rPr>
      </w:pPr>
      <w:r w:rsidRPr="00527120">
        <w:rPr>
          <w:b/>
          <w:bCs/>
          <w:sz w:val="28"/>
          <w:szCs w:val="28"/>
        </w:rPr>
        <w:t>ASO AC Work Plan for 2022</w:t>
      </w:r>
    </w:p>
    <w:p w14:paraId="392FA53A" w14:textId="77777777" w:rsidR="00527120" w:rsidRDefault="00527120" w:rsidP="00434EE0">
      <w:pPr>
        <w:spacing w:after="0" w:line="240" w:lineRule="auto"/>
        <w:rPr>
          <w:lang w:val="en-US"/>
        </w:rPr>
      </w:pPr>
    </w:p>
    <w:p w14:paraId="73D9CC8B" w14:textId="68FFD232" w:rsidR="00434EE0" w:rsidRDefault="00434EE0" w:rsidP="00434EE0">
      <w:pPr>
        <w:spacing w:after="0" w:line="240" w:lineRule="auto"/>
        <w:rPr>
          <w:lang w:val="en-US"/>
        </w:rPr>
      </w:pPr>
      <w:r>
        <w:rPr>
          <w:lang w:val="en-US"/>
        </w:rPr>
        <w:t xml:space="preserve">1. </w:t>
      </w:r>
      <w:r w:rsidR="00F13C02" w:rsidRPr="00434EE0">
        <w:rPr>
          <w:lang w:val="en-US"/>
        </w:rPr>
        <w:t xml:space="preserve">Appoint the ASO AC Chair and Vice Chairs: </w:t>
      </w:r>
    </w:p>
    <w:p w14:paraId="19358BF5" w14:textId="3646F4F2" w:rsidR="00434EE0" w:rsidRDefault="00F13C02" w:rsidP="00434EE0">
      <w:pPr>
        <w:spacing w:after="0" w:line="240" w:lineRule="auto"/>
        <w:rPr>
          <w:lang w:val="en-US"/>
        </w:rPr>
      </w:pPr>
      <w:r w:rsidRPr="00434EE0">
        <w:rPr>
          <w:lang w:val="en-US"/>
        </w:rPr>
        <w:t xml:space="preserve">a. In January 2022, hold an electronic vote for the Chair for that year. (The list of candidates and the voting timetable should have been finalized during December 2021.) </w:t>
      </w:r>
    </w:p>
    <w:p w14:paraId="5B2FB191" w14:textId="1E8022FC" w:rsidR="00434EE0" w:rsidRPr="00C53B85" w:rsidRDefault="00527120" w:rsidP="00434EE0">
      <w:pPr>
        <w:spacing w:after="0" w:line="240" w:lineRule="auto"/>
        <w:rPr>
          <w:color w:val="4472C4" w:themeColor="accent1"/>
          <w:lang w:val="en-US"/>
        </w:rPr>
      </w:pPr>
      <w:r w:rsidRPr="00C53B85">
        <w:rPr>
          <w:color w:val="4472C4" w:themeColor="accent1"/>
          <w:lang w:val="en-US"/>
        </w:rPr>
        <w:t>The election period was opened from January 2</w:t>
      </w:r>
      <w:r w:rsidRPr="00C53B85">
        <w:rPr>
          <w:color w:val="4472C4" w:themeColor="accent1"/>
          <w:vertAlign w:val="superscript"/>
          <w:lang w:val="en-US"/>
        </w:rPr>
        <w:t>nd</w:t>
      </w:r>
      <w:r w:rsidRPr="00C53B85">
        <w:rPr>
          <w:color w:val="4472C4" w:themeColor="accent1"/>
          <w:lang w:val="en-US"/>
        </w:rPr>
        <w:t xml:space="preserve"> to </w:t>
      </w:r>
      <w:r w:rsidR="004A47A3" w:rsidRPr="00C53B85">
        <w:rPr>
          <w:color w:val="4472C4" w:themeColor="accent1"/>
          <w:lang w:val="en-US"/>
        </w:rPr>
        <w:t>January 9</w:t>
      </w:r>
      <w:r w:rsidR="004A47A3" w:rsidRPr="00C53B85">
        <w:rPr>
          <w:color w:val="4472C4" w:themeColor="accent1"/>
          <w:vertAlign w:val="superscript"/>
          <w:lang w:val="en-US"/>
        </w:rPr>
        <w:t>th</w:t>
      </w:r>
      <w:r w:rsidR="004A47A3" w:rsidRPr="00C53B85">
        <w:rPr>
          <w:color w:val="4472C4" w:themeColor="accent1"/>
          <w:lang w:val="en-US"/>
        </w:rPr>
        <w:t xml:space="preserve">. </w:t>
      </w:r>
    </w:p>
    <w:p w14:paraId="43BCADAC" w14:textId="385F7EF2" w:rsidR="00434EE0" w:rsidRDefault="00F13C02" w:rsidP="00434EE0">
      <w:pPr>
        <w:spacing w:after="0" w:line="240" w:lineRule="auto"/>
        <w:rPr>
          <w:lang w:val="en-US"/>
        </w:rPr>
      </w:pPr>
      <w:r w:rsidRPr="00434EE0">
        <w:rPr>
          <w:lang w:val="en-US"/>
        </w:rPr>
        <w:t xml:space="preserve">b. At the January ASO AC meeting, confirm the election result. </w:t>
      </w:r>
    </w:p>
    <w:p w14:paraId="4295CD20" w14:textId="382C2687" w:rsidR="00434EE0" w:rsidRPr="00C53B85" w:rsidRDefault="00527120" w:rsidP="00434EE0">
      <w:pPr>
        <w:spacing w:after="0" w:line="240" w:lineRule="auto"/>
        <w:rPr>
          <w:color w:val="4472C4" w:themeColor="accent1"/>
          <w:lang w:val="en-US"/>
        </w:rPr>
      </w:pPr>
      <w:r w:rsidRPr="00C53B85">
        <w:rPr>
          <w:color w:val="4472C4" w:themeColor="accent1"/>
          <w:lang w:val="en-US"/>
        </w:rPr>
        <w:t>Kevin Blumberg has been elected chair for 2022 (announcement January 12</w:t>
      </w:r>
      <w:r w:rsidRPr="00C53B85">
        <w:rPr>
          <w:color w:val="4472C4" w:themeColor="accent1"/>
          <w:vertAlign w:val="superscript"/>
          <w:lang w:val="en-US"/>
        </w:rPr>
        <w:t>th</w:t>
      </w:r>
      <w:r w:rsidRPr="00C53B85">
        <w:rPr>
          <w:color w:val="4472C4" w:themeColor="accent1"/>
          <w:lang w:val="en-US"/>
        </w:rPr>
        <w:t xml:space="preserve">), </w:t>
      </w:r>
    </w:p>
    <w:p w14:paraId="7AEC9CEF" w14:textId="624D6772" w:rsidR="00434EE0" w:rsidRDefault="00F13C02" w:rsidP="00434EE0">
      <w:pPr>
        <w:spacing w:after="0" w:line="240" w:lineRule="auto"/>
        <w:rPr>
          <w:lang w:val="en-US"/>
        </w:rPr>
      </w:pPr>
      <w:r w:rsidRPr="00434EE0">
        <w:rPr>
          <w:lang w:val="en-US"/>
        </w:rPr>
        <w:t xml:space="preserve">c. At the January ASO AC meeting, the newly elected Chair shall appoint two ASO AC members to be Vice Chairs. To be appointed, each of the appointees shall first, accept the appointment. </w:t>
      </w:r>
    </w:p>
    <w:p w14:paraId="4E866C89" w14:textId="46585787" w:rsidR="00434EE0" w:rsidRPr="00C53B85" w:rsidRDefault="004A47A3" w:rsidP="00434EE0">
      <w:pPr>
        <w:spacing w:after="0" w:line="240" w:lineRule="auto"/>
        <w:rPr>
          <w:color w:val="4472C4" w:themeColor="accent1"/>
          <w:lang w:val="en-US"/>
        </w:rPr>
      </w:pPr>
      <w:r w:rsidRPr="00C53B85">
        <w:rPr>
          <w:color w:val="4472C4" w:themeColor="accent1"/>
          <w:lang w:val="en-US"/>
        </w:rPr>
        <w:t>Kevin Blumberg has selected and confirmed Mike Silber and Hervé Clément as Vice Chairs.</w:t>
      </w:r>
    </w:p>
    <w:p w14:paraId="554074F9" w14:textId="24D465FA" w:rsidR="00434EE0" w:rsidRDefault="00F13C02" w:rsidP="00434EE0">
      <w:pPr>
        <w:spacing w:after="0" w:line="240" w:lineRule="auto"/>
        <w:rPr>
          <w:lang w:val="en-US"/>
        </w:rPr>
      </w:pPr>
      <w:r w:rsidRPr="00434EE0">
        <w:rPr>
          <w:lang w:val="en-US"/>
        </w:rPr>
        <w:t>d. The ASO AC will confirm the appointment of the Vice Chairs at the same January ASO AC meeting (in the event of no vote taking place) or at the subsequent meeting,</w:t>
      </w:r>
      <w:r w:rsidR="00434EE0">
        <w:rPr>
          <w:lang w:val="en-US"/>
        </w:rPr>
        <w:t xml:space="preserve"> </w:t>
      </w:r>
      <w:r w:rsidRPr="00434EE0">
        <w:rPr>
          <w:lang w:val="en-US"/>
        </w:rPr>
        <w:t xml:space="preserve">if a vote is required. </w:t>
      </w:r>
    </w:p>
    <w:p w14:paraId="0358E26B" w14:textId="17472636" w:rsidR="00434EE0" w:rsidRPr="00C53B85" w:rsidRDefault="004A47A3" w:rsidP="00434EE0">
      <w:pPr>
        <w:spacing w:after="0" w:line="240" w:lineRule="auto"/>
        <w:rPr>
          <w:color w:val="4472C4" w:themeColor="accent1"/>
          <w:lang w:val="en-US"/>
        </w:rPr>
      </w:pPr>
      <w:r w:rsidRPr="00C53B85">
        <w:rPr>
          <w:color w:val="4472C4" w:themeColor="accent1"/>
          <w:lang w:val="en-US"/>
        </w:rPr>
        <w:t>The Vice Chairs nomination has been announced January 12</w:t>
      </w:r>
      <w:r w:rsidRPr="00C53B85">
        <w:rPr>
          <w:color w:val="4472C4" w:themeColor="accent1"/>
          <w:vertAlign w:val="superscript"/>
          <w:lang w:val="en-US"/>
        </w:rPr>
        <w:t>th</w:t>
      </w:r>
      <w:r w:rsidRPr="00C53B85">
        <w:rPr>
          <w:color w:val="4472C4" w:themeColor="accent1"/>
          <w:lang w:val="en-US"/>
        </w:rPr>
        <w:t xml:space="preserve">. </w:t>
      </w:r>
    </w:p>
    <w:p w14:paraId="6F459E79" w14:textId="77777777" w:rsidR="00434EE0" w:rsidRDefault="00F13C02" w:rsidP="00434EE0">
      <w:pPr>
        <w:spacing w:after="0" w:line="240" w:lineRule="auto"/>
        <w:rPr>
          <w:lang w:val="en-US"/>
        </w:rPr>
      </w:pPr>
      <w:r w:rsidRPr="00434EE0">
        <w:rPr>
          <w:lang w:val="en-US"/>
        </w:rPr>
        <w:t xml:space="preserve">e. Update the </w:t>
      </w:r>
      <w:proofErr w:type="spellStart"/>
      <w:r w:rsidRPr="00434EE0">
        <w:rPr>
          <w:lang w:val="en-US"/>
        </w:rPr>
        <w:t>aso-chairs</w:t>
      </w:r>
      <w:proofErr w:type="spellEnd"/>
      <w:r w:rsidRPr="00434EE0">
        <w:rPr>
          <w:lang w:val="en-US"/>
        </w:rPr>
        <w:t xml:space="preserve">@ mailing list and notify the relevant ICANN parties. </w:t>
      </w:r>
    </w:p>
    <w:p w14:paraId="296C68AB" w14:textId="027F1AB0" w:rsidR="00434EE0" w:rsidRPr="00C53B85" w:rsidRDefault="004A47A3" w:rsidP="00434EE0">
      <w:pPr>
        <w:spacing w:after="0" w:line="240" w:lineRule="auto"/>
        <w:rPr>
          <w:color w:val="4472C4" w:themeColor="accent1"/>
          <w:lang w:val="en-US"/>
        </w:rPr>
      </w:pPr>
      <w:r w:rsidRPr="00C53B85">
        <w:rPr>
          <w:color w:val="4472C4" w:themeColor="accent1"/>
          <w:lang w:val="en-US"/>
        </w:rPr>
        <w:t xml:space="preserve">Done </w:t>
      </w:r>
    </w:p>
    <w:p w14:paraId="612F7C45" w14:textId="77777777" w:rsidR="004A47A3" w:rsidRDefault="004A47A3" w:rsidP="00434EE0">
      <w:pPr>
        <w:spacing w:after="0" w:line="240" w:lineRule="auto"/>
        <w:rPr>
          <w:lang w:val="en-US"/>
        </w:rPr>
      </w:pPr>
    </w:p>
    <w:p w14:paraId="5349C015" w14:textId="2411D0A2" w:rsidR="00434EE0" w:rsidRDefault="00434EE0" w:rsidP="00434EE0">
      <w:pPr>
        <w:spacing w:after="0" w:line="240" w:lineRule="auto"/>
        <w:rPr>
          <w:lang w:val="en-US"/>
        </w:rPr>
      </w:pPr>
      <w:r>
        <w:rPr>
          <w:lang w:val="en-US"/>
        </w:rPr>
        <w:t xml:space="preserve">2. </w:t>
      </w:r>
      <w:r w:rsidR="00F13C02" w:rsidRPr="00434EE0">
        <w:rPr>
          <w:lang w:val="en-US"/>
        </w:rPr>
        <w:t xml:space="preserve">Review ASO AC mailing lists and ASO wiki: </w:t>
      </w:r>
    </w:p>
    <w:p w14:paraId="6B1C25F9" w14:textId="31E9BC57" w:rsidR="00434EE0" w:rsidRDefault="00F13C02" w:rsidP="00434EE0">
      <w:pPr>
        <w:spacing w:after="0" w:line="240" w:lineRule="auto"/>
        <w:rPr>
          <w:lang w:val="en-US"/>
        </w:rPr>
      </w:pPr>
      <w:r w:rsidRPr="00434EE0">
        <w:rPr>
          <w:lang w:val="en-US"/>
        </w:rPr>
        <w:t xml:space="preserve">a. At the beginning of the year, review the lists of subscribers. </w:t>
      </w:r>
    </w:p>
    <w:p w14:paraId="6EEB2B3F" w14:textId="57A4086A" w:rsidR="00434EE0" w:rsidRPr="00C53B85" w:rsidRDefault="00AF01FE" w:rsidP="00434EE0">
      <w:pPr>
        <w:spacing w:after="0" w:line="240" w:lineRule="auto"/>
        <w:rPr>
          <w:color w:val="4472C4" w:themeColor="accent1"/>
          <w:lang w:val="en-US"/>
        </w:rPr>
      </w:pPr>
      <w:r w:rsidRPr="00C53B85">
        <w:rPr>
          <w:color w:val="4472C4" w:themeColor="accent1"/>
          <w:lang w:val="en-US"/>
        </w:rPr>
        <w:t>Done</w:t>
      </w:r>
    </w:p>
    <w:p w14:paraId="6E309534" w14:textId="5A7DA24E" w:rsidR="00434EE0" w:rsidRDefault="00F13C02" w:rsidP="00434EE0">
      <w:pPr>
        <w:spacing w:after="0" w:line="240" w:lineRule="auto"/>
        <w:rPr>
          <w:lang w:val="en-US"/>
        </w:rPr>
      </w:pPr>
      <w:r w:rsidRPr="00434EE0">
        <w:rPr>
          <w:lang w:val="en-US"/>
        </w:rPr>
        <w:t xml:space="preserve">b. Determine if we need to review mailing list and ASO wiki policies, procedures, subscription guidelines, etc. </w:t>
      </w:r>
    </w:p>
    <w:p w14:paraId="20C860CE" w14:textId="5B5F7F7A" w:rsidR="00434EE0" w:rsidRPr="00C53B85" w:rsidRDefault="00AF01FE" w:rsidP="00434EE0">
      <w:pPr>
        <w:spacing w:after="0" w:line="240" w:lineRule="auto"/>
        <w:rPr>
          <w:color w:val="4472C4" w:themeColor="accent1"/>
          <w:lang w:val="en-US"/>
        </w:rPr>
      </w:pPr>
      <w:r w:rsidRPr="00C53B85">
        <w:rPr>
          <w:color w:val="4472C4" w:themeColor="accent1"/>
          <w:lang w:val="en-US"/>
        </w:rPr>
        <w:t>All has been reviewed.</w:t>
      </w:r>
    </w:p>
    <w:p w14:paraId="79AA4E13" w14:textId="77777777" w:rsidR="00AF01FE" w:rsidRDefault="00AF01FE" w:rsidP="00434EE0">
      <w:pPr>
        <w:spacing w:after="0" w:line="240" w:lineRule="auto"/>
        <w:rPr>
          <w:lang w:val="en-US"/>
        </w:rPr>
      </w:pPr>
    </w:p>
    <w:p w14:paraId="1EE857E6" w14:textId="77777777" w:rsidR="00434EE0" w:rsidRDefault="00434EE0" w:rsidP="00434EE0">
      <w:pPr>
        <w:spacing w:after="0" w:line="240" w:lineRule="auto"/>
        <w:rPr>
          <w:lang w:val="en-US"/>
        </w:rPr>
      </w:pPr>
      <w:r>
        <w:rPr>
          <w:lang w:val="en-US"/>
        </w:rPr>
        <w:t xml:space="preserve">3. </w:t>
      </w:r>
      <w:r w:rsidR="00F13C02" w:rsidRPr="00434EE0">
        <w:rPr>
          <w:lang w:val="en-US"/>
        </w:rPr>
        <w:t xml:space="preserve">Review ASO AC Members' Personal Profiles: </w:t>
      </w:r>
    </w:p>
    <w:p w14:paraId="35E5BCC8" w14:textId="498803AC" w:rsidR="00434EE0" w:rsidRDefault="00F13C02" w:rsidP="00434EE0">
      <w:pPr>
        <w:spacing w:after="0" w:line="240" w:lineRule="auto"/>
        <w:rPr>
          <w:lang w:val="en-US"/>
        </w:rPr>
      </w:pPr>
      <w:r w:rsidRPr="00434EE0">
        <w:rPr>
          <w:lang w:val="en-US"/>
        </w:rPr>
        <w:t xml:space="preserve">a. At the beginning of the year, ASO AC members must review their personal profiles published on the ASO website. </w:t>
      </w:r>
    </w:p>
    <w:p w14:paraId="0201AE1C" w14:textId="7F209D17" w:rsidR="00434EE0" w:rsidRPr="00C53B85" w:rsidRDefault="00A32CED" w:rsidP="00434EE0">
      <w:pPr>
        <w:spacing w:after="0" w:line="240" w:lineRule="auto"/>
        <w:rPr>
          <w:color w:val="4472C4" w:themeColor="accent1"/>
          <w:lang w:val="en-US"/>
        </w:rPr>
      </w:pPr>
      <w:r w:rsidRPr="00C53B85">
        <w:rPr>
          <w:color w:val="4472C4" w:themeColor="accent1"/>
          <w:lang w:val="en-US"/>
        </w:rPr>
        <w:t>Done</w:t>
      </w:r>
    </w:p>
    <w:p w14:paraId="1E4C77CA" w14:textId="769C3A99" w:rsidR="00434EE0" w:rsidRDefault="00F13C02" w:rsidP="00434EE0">
      <w:pPr>
        <w:spacing w:after="0" w:line="240" w:lineRule="auto"/>
        <w:rPr>
          <w:lang w:val="en-US"/>
        </w:rPr>
      </w:pPr>
      <w:r w:rsidRPr="00434EE0">
        <w:rPr>
          <w:lang w:val="en-US"/>
        </w:rPr>
        <w:t xml:space="preserve">b. Each personal profile must have employer details and all relevant volunteer affiliations. </w:t>
      </w:r>
    </w:p>
    <w:p w14:paraId="628104F4" w14:textId="6D4B6C7A" w:rsidR="00434EE0" w:rsidRPr="00C53B85" w:rsidRDefault="00A32CED" w:rsidP="00434EE0">
      <w:pPr>
        <w:spacing w:after="0" w:line="240" w:lineRule="auto"/>
        <w:rPr>
          <w:color w:val="4472C4" w:themeColor="accent1"/>
          <w:lang w:val="en-US"/>
        </w:rPr>
      </w:pPr>
      <w:r w:rsidRPr="00C53B85">
        <w:rPr>
          <w:color w:val="4472C4" w:themeColor="accent1"/>
          <w:lang w:val="en-US"/>
        </w:rPr>
        <w:t>Done</w:t>
      </w:r>
    </w:p>
    <w:p w14:paraId="53CA1CA3" w14:textId="77777777" w:rsidR="00A32CED" w:rsidRDefault="00A32CED" w:rsidP="00434EE0">
      <w:pPr>
        <w:spacing w:after="0" w:line="240" w:lineRule="auto"/>
        <w:rPr>
          <w:lang w:val="en-US"/>
        </w:rPr>
      </w:pPr>
    </w:p>
    <w:p w14:paraId="7C2E93C6" w14:textId="21E7FED4" w:rsidR="00434EE0" w:rsidRDefault="00434EE0" w:rsidP="00434EE0">
      <w:pPr>
        <w:spacing w:after="0" w:line="240" w:lineRule="auto"/>
        <w:rPr>
          <w:lang w:val="en-US"/>
        </w:rPr>
      </w:pPr>
      <w:r>
        <w:rPr>
          <w:lang w:val="en-US"/>
        </w:rPr>
        <w:t xml:space="preserve">4. </w:t>
      </w:r>
      <w:r w:rsidR="00F13C02" w:rsidRPr="00434EE0">
        <w:rPr>
          <w:lang w:val="en-US"/>
        </w:rPr>
        <w:t xml:space="preserve">Form the Policy Proposal Facilitator Teams (PPFT), appoint PPFT members for Global Policy Proposals (GPP), and review the process to track and define a potential “global policy”. </w:t>
      </w:r>
    </w:p>
    <w:p w14:paraId="66A4B90E" w14:textId="6992237A" w:rsidR="00A32CED" w:rsidRPr="00C53B85" w:rsidRDefault="00A32CED" w:rsidP="00434EE0">
      <w:pPr>
        <w:spacing w:after="0" w:line="240" w:lineRule="auto"/>
        <w:rPr>
          <w:color w:val="4472C4" w:themeColor="accent1"/>
          <w:lang w:val="en-US"/>
        </w:rPr>
      </w:pPr>
      <w:r w:rsidRPr="00C53B85">
        <w:rPr>
          <w:color w:val="4472C4" w:themeColor="accent1"/>
          <w:lang w:val="en-US"/>
        </w:rPr>
        <w:t>The PPFT is comprised of Nicole Chan, Martin Hannigan, Sander Steffann, Saul Stein and Jorge Villa</w:t>
      </w:r>
      <w:r w:rsidR="00F81C00">
        <w:rPr>
          <w:color w:val="4472C4" w:themeColor="accent1"/>
          <w:lang w:val="en-US"/>
        </w:rPr>
        <w:t xml:space="preserve"> who each has followed closely the activities of their respective community.</w:t>
      </w:r>
    </w:p>
    <w:p w14:paraId="5906509C" w14:textId="5621488C" w:rsidR="00A32CED" w:rsidRPr="00C53B85" w:rsidRDefault="00A32CED" w:rsidP="00434EE0">
      <w:pPr>
        <w:spacing w:after="0" w:line="240" w:lineRule="auto"/>
        <w:rPr>
          <w:color w:val="4472C4" w:themeColor="accent1"/>
          <w:lang w:val="en-US"/>
        </w:rPr>
      </w:pPr>
      <w:r w:rsidRPr="00C53B85">
        <w:rPr>
          <w:color w:val="4472C4" w:themeColor="accent1"/>
          <w:lang w:val="en-US"/>
        </w:rPr>
        <w:t xml:space="preserve">The process to track and define a potential “global policy” has been discussed in 2022, particularly during RIPE 85 (Belgrade, ASO AC F2F meeting) </w:t>
      </w:r>
    </w:p>
    <w:p w14:paraId="5C27D412" w14:textId="6C002182" w:rsidR="00434EE0" w:rsidRPr="00C53B85" w:rsidRDefault="00434EE0" w:rsidP="00434EE0">
      <w:pPr>
        <w:spacing w:after="0" w:line="240" w:lineRule="auto"/>
        <w:rPr>
          <w:color w:val="4472C4" w:themeColor="accent1"/>
          <w:lang w:val="en-US"/>
        </w:rPr>
      </w:pPr>
    </w:p>
    <w:p w14:paraId="7B161350" w14:textId="77777777" w:rsidR="00434EE0" w:rsidRDefault="00434EE0" w:rsidP="00434EE0">
      <w:pPr>
        <w:spacing w:after="0" w:line="240" w:lineRule="auto"/>
        <w:rPr>
          <w:lang w:val="en-US"/>
        </w:rPr>
      </w:pPr>
      <w:r>
        <w:rPr>
          <w:lang w:val="en-US"/>
        </w:rPr>
        <w:t xml:space="preserve">5. </w:t>
      </w:r>
      <w:r w:rsidR="00F13C02" w:rsidRPr="00434EE0">
        <w:rPr>
          <w:lang w:val="en-US"/>
        </w:rPr>
        <w:t xml:space="preserve">Set the timetable for the year’s meetings: </w:t>
      </w:r>
    </w:p>
    <w:p w14:paraId="7BD729DF" w14:textId="086E4C2C" w:rsidR="00FD58DA" w:rsidRDefault="00F13C02" w:rsidP="00434EE0">
      <w:pPr>
        <w:spacing w:after="0" w:line="240" w:lineRule="auto"/>
        <w:rPr>
          <w:lang w:val="en-US"/>
        </w:rPr>
      </w:pPr>
      <w:r w:rsidRPr="00434EE0">
        <w:rPr>
          <w:lang w:val="en-US"/>
        </w:rPr>
        <w:t xml:space="preserve">a. In January 2022, set the timetable (dates and times) for the rest of the meetings of the year (2022). </w:t>
      </w:r>
    </w:p>
    <w:p w14:paraId="0A6CE6B7" w14:textId="4FE9C2A1" w:rsidR="00FD58DA" w:rsidRPr="00C53B85" w:rsidRDefault="007E7839" w:rsidP="00434EE0">
      <w:pPr>
        <w:spacing w:after="0" w:line="240" w:lineRule="auto"/>
        <w:rPr>
          <w:color w:val="4472C4" w:themeColor="accent1"/>
          <w:lang w:val="en-US"/>
        </w:rPr>
      </w:pPr>
      <w:r w:rsidRPr="00C53B85">
        <w:rPr>
          <w:color w:val="4472C4" w:themeColor="accent1"/>
          <w:lang w:val="en-US"/>
        </w:rPr>
        <w:t>Teleconferences dates and times had been approved on January 12</w:t>
      </w:r>
      <w:r w:rsidRPr="00C53B85">
        <w:rPr>
          <w:color w:val="4472C4" w:themeColor="accent1"/>
          <w:vertAlign w:val="superscript"/>
          <w:lang w:val="en-US"/>
        </w:rPr>
        <w:t>th</w:t>
      </w:r>
      <w:r w:rsidRPr="00C53B85">
        <w:rPr>
          <w:color w:val="4472C4" w:themeColor="accent1"/>
          <w:lang w:val="en-US"/>
        </w:rPr>
        <w:t xml:space="preserve"> meeting.</w:t>
      </w:r>
    </w:p>
    <w:p w14:paraId="0393FA43" w14:textId="77777777" w:rsidR="007E7839" w:rsidRDefault="007E7839" w:rsidP="00434EE0">
      <w:pPr>
        <w:spacing w:after="0" w:line="240" w:lineRule="auto"/>
        <w:rPr>
          <w:lang w:val="en-US"/>
        </w:rPr>
      </w:pPr>
    </w:p>
    <w:p w14:paraId="2E3BCB87" w14:textId="77777777" w:rsidR="00FD58DA" w:rsidRDefault="00FD58DA" w:rsidP="00434EE0">
      <w:pPr>
        <w:spacing w:after="0" w:line="240" w:lineRule="auto"/>
        <w:rPr>
          <w:lang w:val="en-US"/>
        </w:rPr>
      </w:pPr>
      <w:r>
        <w:rPr>
          <w:lang w:val="en-US"/>
        </w:rPr>
        <w:t xml:space="preserve">6. </w:t>
      </w:r>
      <w:r w:rsidR="00F13C02" w:rsidRPr="00434EE0">
        <w:rPr>
          <w:lang w:val="en-US"/>
        </w:rPr>
        <w:t xml:space="preserve">Adopt the ASO AC Work Plan for 2022: </w:t>
      </w:r>
    </w:p>
    <w:p w14:paraId="465E2961" w14:textId="25664BE7" w:rsidR="00FD58DA" w:rsidRDefault="00F13C02" w:rsidP="00434EE0">
      <w:pPr>
        <w:spacing w:after="0" w:line="240" w:lineRule="auto"/>
        <w:rPr>
          <w:lang w:val="en-US"/>
        </w:rPr>
      </w:pPr>
      <w:r w:rsidRPr="00434EE0">
        <w:rPr>
          <w:lang w:val="en-US"/>
        </w:rPr>
        <w:t xml:space="preserve">a. In January, adopt the work plan for the year. The work plan should have been drafted by a volunteer selected at the end of the previous year. </w:t>
      </w:r>
    </w:p>
    <w:p w14:paraId="607A9257" w14:textId="27EE0AE7" w:rsidR="00FD58DA" w:rsidRPr="00C53B85" w:rsidRDefault="007E7839" w:rsidP="00434EE0">
      <w:pPr>
        <w:spacing w:after="0" w:line="240" w:lineRule="auto"/>
        <w:rPr>
          <w:color w:val="4472C4" w:themeColor="accent1"/>
          <w:lang w:val="en-US"/>
        </w:rPr>
      </w:pPr>
      <w:r w:rsidRPr="00C53B85">
        <w:rPr>
          <w:color w:val="4472C4" w:themeColor="accent1"/>
          <w:lang w:val="en-US"/>
        </w:rPr>
        <w:t>Saul Stein and James Kennedy have prepared a draft 2022 ASO AC Work Plan that was approved 14 days after the 12</w:t>
      </w:r>
      <w:r w:rsidRPr="00C53B85">
        <w:rPr>
          <w:color w:val="4472C4" w:themeColor="accent1"/>
          <w:vertAlign w:val="superscript"/>
          <w:lang w:val="en-US"/>
        </w:rPr>
        <w:t>th</w:t>
      </w:r>
      <w:r w:rsidRPr="00C53B85">
        <w:rPr>
          <w:color w:val="4472C4" w:themeColor="accent1"/>
          <w:lang w:val="en-US"/>
        </w:rPr>
        <w:t xml:space="preserve"> January meeting. </w:t>
      </w:r>
      <w:hyperlink r:id="rId7" w:history="1">
        <w:r w:rsidR="00C53B85">
          <w:rPr>
            <w:rStyle w:val="Lienhypertexte"/>
          </w:rPr>
          <w:t>2022-ASO-AC-Work-Plan.pdf (nro.net)</w:t>
        </w:r>
      </w:hyperlink>
    </w:p>
    <w:p w14:paraId="1C6AC894" w14:textId="77777777" w:rsidR="007E7839" w:rsidRDefault="007E7839" w:rsidP="00434EE0">
      <w:pPr>
        <w:spacing w:after="0" w:line="240" w:lineRule="auto"/>
        <w:rPr>
          <w:lang w:val="en-US"/>
        </w:rPr>
      </w:pPr>
    </w:p>
    <w:p w14:paraId="5E356992" w14:textId="77777777" w:rsidR="0003776C" w:rsidRDefault="0003776C" w:rsidP="00434EE0">
      <w:pPr>
        <w:spacing w:after="0" w:line="240" w:lineRule="auto"/>
        <w:rPr>
          <w:lang w:val="en-US"/>
        </w:rPr>
      </w:pPr>
      <w:r>
        <w:rPr>
          <w:lang w:val="en-US"/>
        </w:rPr>
        <w:t xml:space="preserve">7. </w:t>
      </w:r>
      <w:r w:rsidR="00F13C02" w:rsidRPr="00434EE0">
        <w:rPr>
          <w:lang w:val="en-US"/>
        </w:rPr>
        <w:t xml:space="preserve">Continue the appointment process for the ICANN Board Seat No. 10: </w:t>
      </w:r>
    </w:p>
    <w:p w14:paraId="13ED7BAF" w14:textId="18AEA93D" w:rsidR="00D010CB" w:rsidRDefault="00F13C02" w:rsidP="00434EE0">
      <w:pPr>
        <w:spacing w:after="0" w:line="240" w:lineRule="auto"/>
        <w:rPr>
          <w:lang w:val="en-US"/>
        </w:rPr>
      </w:pPr>
      <w:r w:rsidRPr="00434EE0">
        <w:rPr>
          <w:lang w:val="en-US"/>
        </w:rPr>
        <w:lastRenderedPageBreak/>
        <w:t xml:space="preserve">a. Qualification Review Committee (QRC) reviews the qualifications of candidate applicants. The list of qualified candidates are posted per operating procedures. </w:t>
      </w:r>
    </w:p>
    <w:p w14:paraId="23E11AF1" w14:textId="0F2EB0D8" w:rsidR="0003776C" w:rsidRPr="00C53B85" w:rsidRDefault="00551DAC" w:rsidP="00434EE0">
      <w:pPr>
        <w:spacing w:after="0" w:line="240" w:lineRule="auto"/>
        <w:rPr>
          <w:color w:val="4472C4" w:themeColor="accent1"/>
          <w:lang w:val="en-US"/>
        </w:rPr>
      </w:pPr>
      <w:r w:rsidRPr="00C53B85">
        <w:rPr>
          <w:color w:val="4472C4" w:themeColor="accent1"/>
          <w:lang w:val="en-US"/>
        </w:rPr>
        <w:t>Rafael ‘</w:t>
      </w:r>
      <w:proofErr w:type="spellStart"/>
      <w:r w:rsidRPr="00C53B85">
        <w:rPr>
          <w:color w:val="4472C4" w:themeColor="accent1"/>
          <w:lang w:val="en-US"/>
        </w:rPr>
        <w:t>Lito</w:t>
      </w:r>
      <w:proofErr w:type="spellEnd"/>
      <w:r w:rsidRPr="00C53B85">
        <w:rPr>
          <w:color w:val="4472C4" w:themeColor="accent1"/>
          <w:lang w:val="en-US"/>
        </w:rPr>
        <w:t>’ Ibarra and Christian Kaufmann were nominated</w:t>
      </w:r>
    </w:p>
    <w:p w14:paraId="3CB7FED8" w14:textId="79B86AF9" w:rsidR="0003776C" w:rsidRDefault="00F13C02" w:rsidP="00434EE0">
      <w:pPr>
        <w:spacing w:after="0" w:line="240" w:lineRule="auto"/>
        <w:rPr>
          <w:lang w:val="en-US"/>
        </w:rPr>
      </w:pPr>
      <w:r w:rsidRPr="00434EE0">
        <w:rPr>
          <w:lang w:val="en-US"/>
        </w:rPr>
        <w:t xml:space="preserve">b. The Interview Committee (IC) is formed by default from the members of the QRC, subject to any changes which may occur. The IC will finalize details concerning the various interviews in the selection process. </w:t>
      </w:r>
    </w:p>
    <w:p w14:paraId="32ECCFBD" w14:textId="1191D781" w:rsidR="0003776C" w:rsidRPr="00C53B85" w:rsidRDefault="00EC21B4" w:rsidP="00434EE0">
      <w:pPr>
        <w:spacing w:after="0" w:line="240" w:lineRule="auto"/>
        <w:rPr>
          <w:color w:val="4472C4" w:themeColor="accent1"/>
          <w:lang w:val="en-US"/>
        </w:rPr>
      </w:pPr>
      <w:r w:rsidRPr="00C53B85">
        <w:rPr>
          <w:color w:val="4472C4" w:themeColor="accent1"/>
          <w:lang w:val="en-US"/>
        </w:rPr>
        <w:t>The IC has been formed and details have been finalized.</w:t>
      </w:r>
    </w:p>
    <w:p w14:paraId="7D98E61B" w14:textId="6DC0A4CC" w:rsidR="0003776C" w:rsidRDefault="00F13C02" w:rsidP="00434EE0">
      <w:pPr>
        <w:spacing w:after="0" w:line="240" w:lineRule="auto"/>
        <w:rPr>
          <w:lang w:val="en-US"/>
        </w:rPr>
      </w:pPr>
      <w:r w:rsidRPr="00434EE0">
        <w:rPr>
          <w:lang w:val="en-US"/>
        </w:rPr>
        <w:t xml:space="preserve">c. Conduct the selection process and announce the selection. </w:t>
      </w:r>
    </w:p>
    <w:p w14:paraId="127F2438" w14:textId="74380585" w:rsidR="0003776C" w:rsidRDefault="00EC21B4" w:rsidP="00434EE0">
      <w:pPr>
        <w:spacing w:after="0" w:line="240" w:lineRule="auto"/>
      </w:pPr>
      <w:r w:rsidRPr="00C53B85">
        <w:rPr>
          <w:color w:val="4472C4" w:themeColor="accent1"/>
          <w:lang w:val="en-US"/>
        </w:rPr>
        <w:t>The selection process and the final selection (Christian Kaufmann) can be found there:</w:t>
      </w:r>
      <w:r>
        <w:rPr>
          <w:lang w:val="en-US"/>
        </w:rPr>
        <w:t xml:space="preserve"> </w:t>
      </w:r>
      <w:hyperlink r:id="rId8" w:history="1">
        <w:r>
          <w:rPr>
            <w:rStyle w:val="Lienhypertexte"/>
          </w:rPr>
          <w:t xml:space="preserve">2022 ICANN </w:t>
        </w:r>
        <w:proofErr w:type="spellStart"/>
        <w:r>
          <w:rPr>
            <w:rStyle w:val="Lienhypertexte"/>
          </w:rPr>
          <w:t>Board</w:t>
        </w:r>
        <w:proofErr w:type="spellEnd"/>
        <w:r>
          <w:rPr>
            <w:rStyle w:val="Lienhypertexte"/>
          </w:rPr>
          <w:t xml:space="preserve"> of </w:t>
        </w:r>
        <w:proofErr w:type="spellStart"/>
        <w:r>
          <w:rPr>
            <w:rStyle w:val="Lienhypertexte"/>
          </w:rPr>
          <w:t>Directors</w:t>
        </w:r>
        <w:proofErr w:type="spellEnd"/>
        <w:r>
          <w:rPr>
            <w:rStyle w:val="Lienhypertexte"/>
          </w:rPr>
          <w:t xml:space="preserve"> Seat 10 Election | The </w:t>
        </w:r>
        <w:proofErr w:type="spellStart"/>
        <w:r>
          <w:rPr>
            <w:rStyle w:val="Lienhypertexte"/>
          </w:rPr>
          <w:t>Address</w:t>
        </w:r>
        <w:proofErr w:type="spellEnd"/>
        <w:r>
          <w:rPr>
            <w:rStyle w:val="Lienhypertexte"/>
          </w:rPr>
          <w:t xml:space="preserve"> </w:t>
        </w:r>
        <w:proofErr w:type="spellStart"/>
        <w:r>
          <w:rPr>
            <w:rStyle w:val="Lienhypertexte"/>
          </w:rPr>
          <w:t>Supporting</w:t>
        </w:r>
        <w:proofErr w:type="spellEnd"/>
        <w:r>
          <w:rPr>
            <w:rStyle w:val="Lienhypertexte"/>
          </w:rPr>
          <w:t xml:space="preserve"> </w:t>
        </w:r>
        <w:proofErr w:type="spellStart"/>
        <w:r>
          <w:rPr>
            <w:rStyle w:val="Lienhypertexte"/>
          </w:rPr>
          <w:t>Organization</w:t>
        </w:r>
        <w:proofErr w:type="spellEnd"/>
        <w:r>
          <w:rPr>
            <w:rStyle w:val="Lienhypertexte"/>
          </w:rPr>
          <w:t xml:space="preserve"> (ASO ICANN)</w:t>
        </w:r>
      </w:hyperlink>
    </w:p>
    <w:p w14:paraId="2438A944" w14:textId="77777777" w:rsidR="00EC21B4" w:rsidRDefault="00EC21B4" w:rsidP="00434EE0">
      <w:pPr>
        <w:spacing w:after="0" w:line="240" w:lineRule="auto"/>
        <w:rPr>
          <w:lang w:val="en-US"/>
        </w:rPr>
      </w:pPr>
    </w:p>
    <w:p w14:paraId="3A65D4FC" w14:textId="77777777" w:rsidR="0021241A" w:rsidRDefault="0021241A" w:rsidP="00434EE0">
      <w:pPr>
        <w:spacing w:after="0" w:line="240" w:lineRule="auto"/>
        <w:rPr>
          <w:lang w:val="en-US"/>
        </w:rPr>
      </w:pPr>
      <w:r>
        <w:rPr>
          <w:lang w:val="en-US"/>
        </w:rPr>
        <w:t xml:space="preserve">8. </w:t>
      </w:r>
      <w:r w:rsidR="00F13C02" w:rsidRPr="00434EE0">
        <w:rPr>
          <w:lang w:val="en-US"/>
        </w:rPr>
        <w:t xml:space="preserve">Appoint members to the ICANN </w:t>
      </w:r>
      <w:proofErr w:type="spellStart"/>
      <w:r w:rsidR="00F13C02" w:rsidRPr="00434EE0">
        <w:rPr>
          <w:lang w:val="en-US"/>
        </w:rPr>
        <w:t>NomCom</w:t>
      </w:r>
      <w:proofErr w:type="spellEnd"/>
      <w:r w:rsidR="00F13C02" w:rsidRPr="00434EE0">
        <w:rPr>
          <w:lang w:val="en-US"/>
        </w:rPr>
        <w:t xml:space="preserve"> and other groups as required: </w:t>
      </w:r>
    </w:p>
    <w:p w14:paraId="3252AF80" w14:textId="29239BF1" w:rsidR="0021241A" w:rsidRDefault="00F13C02" w:rsidP="00434EE0">
      <w:pPr>
        <w:spacing w:after="0" w:line="240" w:lineRule="auto"/>
        <w:rPr>
          <w:lang w:val="en-US"/>
        </w:rPr>
      </w:pPr>
      <w:r w:rsidRPr="00434EE0">
        <w:rPr>
          <w:lang w:val="en-US"/>
        </w:rPr>
        <w:t xml:space="preserve">a. Early in the year confirm with the ICANN </w:t>
      </w:r>
      <w:proofErr w:type="spellStart"/>
      <w:r w:rsidRPr="00434EE0">
        <w:rPr>
          <w:lang w:val="en-US"/>
        </w:rPr>
        <w:t>NomCom</w:t>
      </w:r>
      <w:proofErr w:type="spellEnd"/>
      <w:r w:rsidRPr="00434EE0">
        <w:rPr>
          <w:lang w:val="en-US"/>
        </w:rPr>
        <w:t xml:space="preserve"> the deadline for the appointment of the ASO representative. </w:t>
      </w:r>
    </w:p>
    <w:p w14:paraId="5622293E" w14:textId="71664660" w:rsidR="0021241A" w:rsidRPr="00C53B85" w:rsidRDefault="00EC21B4" w:rsidP="00434EE0">
      <w:pPr>
        <w:spacing w:after="0" w:line="240" w:lineRule="auto"/>
        <w:rPr>
          <w:color w:val="4472C4" w:themeColor="accent1"/>
          <w:lang w:val="en-US"/>
        </w:rPr>
      </w:pPr>
      <w:r w:rsidRPr="00C53B85">
        <w:rPr>
          <w:color w:val="4472C4" w:themeColor="accent1"/>
          <w:lang w:val="en-US"/>
        </w:rPr>
        <w:t>The Nominating Committee Operations Support of the ICANN asked the ASO to select a delegate to join the 2023 Nominating Committee no later than May 31</w:t>
      </w:r>
      <w:r w:rsidRPr="00C53B85">
        <w:rPr>
          <w:color w:val="4472C4" w:themeColor="accent1"/>
          <w:vertAlign w:val="superscript"/>
          <w:lang w:val="en-US"/>
        </w:rPr>
        <w:t>st</w:t>
      </w:r>
      <w:r w:rsidRPr="00C53B85">
        <w:rPr>
          <w:color w:val="4472C4" w:themeColor="accent1"/>
          <w:lang w:val="en-US"/>
        </w:rPr>
        <w:t>.</w:t>
      </w:r>
    </w:p>
    <w:p w14:paraId="7F5CE520" w14:textId="29CEEBAC" w:rsidR="0021241A" w:rsidRDefault="00F13C02" w:rsidP="00434EE0">
      <w:pPr>
        <w:spacing w:after="0" w:line="240" w:lineRule="auto"/>
        <w:rPr>
          <w:lang w:val="en-US"/>
        </w:rPr>
      </w:pPr>
      <w:r w:rsidRPr="00434EE0">
        <w:rPr>
          <w:lang w:val="en-US"/>
        </w:rPr>
        <w:t xml:space="preserve">b. Review and finalize the </w:t>
      </w:r>
      <w:proofErr w:type="spellStart"/>
      <w:r w:rsidRPr="00434EE0">
        <w:rPr>
          <w:lang w:val="en-US"/>
        </w:rPr>
        <w:t>NomCom</w:t>
      </w:r>
      <w:proofErr w:type="spellEnd"/>
      <w:r w:rsidRPr="00434EE0">
        <w:rPr>
          <w:lang w:val="en-US"/>
        </w:rPr>
        <w:t xml:space="preserve"> appointment process. </w:t>
      </w:r>
    </w:p>
    <w:p w14:paraId="0233E075" w14:textId="7A3C791A" w:rsidR="0021241A" w:rsidRPr="00C53B85" w:rsidRDefault="00EC21B4" w:rsidP="00434EE0">
      <w:pPr>
        <w:spacing w:after="0" w:line="240" w:lineRule="auto"/>
        <w:rPr>
          <w:color w:val="4472C4" w:themeColor="accent1"/>
          <w:lang w:val="en-US"/>
        </w:rPr>
      </w:pPr>
      <w:r w:rsidRPr="00C53B85">
        <w:rPr>
          <w:color w:val="4472C4" w:themeColor="accent1"/>
          <w:lang w:val="en-US"/>
        </w:rPr>
        <w:t>Done</w:t>
      </w:r>
    </w:p>
    <w:p w14:paraId="6E4797D2" w14:textId="4B9855F7" w:rsidR="0021241A" w:rsidRDefault="00F13C02" w:rsidP="00434EE0">
      <w:pPr>
        <w:spacing w:after="0" w:line="240" w:lineRule="auto"/>
        <w:rPr>
          <w:lang w:val="en-US"/>
        </w:rPr>
      </w:pPr>
      <w:r w:rsidRPr="00434EE0">
        <w:rPr>
          <w:lang w:val="en-US"/>
        </w:rPr>
        <w:t xml:space="preserve">c. Perform outreach to seek candidates for the ASO representative to the ICANN </w:t>
      </w:r>
      <w:proofErr w:type="spellStart"/>
      <w:r w:rsidRPr="00434EE0">
        <w:rPr>
          <w:lang w:val="en-US"/>
        </w:rPr>
        <w:t>NomCom</w:t>
      </w:r>
      <w:proofErr w:type="spellEnd"/>
      <w:r w:rsidRPr="00434EE0">
        <w:rPr>
          <w:lang w:val="en-US"/>
        </w:rPr>
        <w:t xml:space="preserve">. </w:t>
      </w:r>
    </w:p>
    <w:p w14:paraId="2E26B62E" w14:textId="75EF9CBC" w:rsidR="0021241A" w:rsidRDefault="00EC21B4" w:rsidP="00434EE0">
      <w:pPr>
        <w:spacing w:after="0" w:line="240" w:lineRule="auto"/>
        <w:rPr>
          <w:lang w:val="en-US"/>
        </w:rPr>
      </w:pPr>
      <w:r w:rsidRPr="00C53B85">
        <w:rPr>
          <w:color w:val="4472C4" w:themeColor="accent1"/>
          <w:lang w:val="en-US"/>
        </w:rPr>
        <w:t>Done</w:t>
      </w:r>
    </w:p>
    <w:p w14:paraId="77AC54B8" w14:textId="293B1314" w:rsidR="0021241A" w:rsidRDefault="00F13C02" w:rsidP="00434EE0">
      <w:pPr>
        <w:spacing w:after="0" w:line="240" w:lineRule="auto"/>
        <w:rPr>
          <w:lang w:val="en-US"/>
        </w:rPr>
      </w:pPr>
      <w:r w:rsidRPr="00434EE0">
        <w:rPr>
          <w:lang w:val="en-US"/>
        </w:rPr>
        <w:t xml:space="preserve">d. Considering the ICANN </w:t>
      </w:r>
      <w:proofErr w:type="spellStart"/>
      <w:r w:rsidRPr="00434EE0">
        <w:rPr>
          <w:lang w:val="en-US"/>
        </w:rPr>
        <w:t>NomCom</w:t>
      </w:r>
      <w:proofErr w:type="spellEnd"/>
      <w:r w:rsidRPr="00434EE0">
        <w:rPr>
          <w:lang w:val="en-US"/>
        </w:rPr>
        <w:t xml:space="preserve"> appointment timing requirement, appoint the ASO representative to the ICANN </w:t>
      </w:r>
      <w:proofErr w:type="spellStart"/>
      <w:r w:rsidRPr="00434EE0">
        <w:rPr>
          <w:lang w:val="en-US"/>
        </w:rPr>
        <w:t>NomCom</w:t>
      </w:r>
      <w:proofErr w:type="spellEnd"/>
      <w:r w:rsidRPr="00434EE0">
        <w:rPr>
          <w:lang w:val="en-US"/>
        </w:rPr>
        <w:t xml:space="preserve"> and announce the appointment. </w:t>
      </w:r>
    </w:p>
    <w:p w14:paraId="5A57A009" w14:textId="2550BE1E" w:rsidR="0021241A" w:rsidRPr="00C53B85" w:rsidRDefault="00EC21B4" w:rsidP="00434EE0">
      <w:pPr>
        <w:spacing w:after="0" w:line="240" w:lineRule="auto"/>
        <w:rPr>
          <w:rFonts w:ascii="Calibri" w:hAnsi="Calibri" w:cs="Calibri"/>
          <w:color w:val="4472C4" w:themeColor="accent1"/>
          <w:lang w:val="en-AU"/>
        </w:rPr>
      </w:pPr>
      <w:proofErr w:type="spellStart"/>
      <w:r w:rsidRPr="00C53B85">
        <w:rPr>
          <w:rFonts w:ascii="Calibri" w:hAnsi="Calibri" w:cs="Calibri"/>
          <w:color w:val="4472C4" w:themeColor="accent1"/>
          <w:lang w:val="en-AU"/>
        </w:rPr>
        <w:t>Brajesh</w:t>
      </w:r>
      <w:proofErr w:type="spellEnd"/>
      <w:r w:rsidRPr="00C53B85">
        <w:rPr>
          <w:rFonts w:ascii="Calibri" w:hAnsi="Calibri" w:cs="Calibri"/>
          <w:color w:val="4472C4" w:themeColor="accent1"/>
          <w:lang w:val="en-AU"/>
        </w:rPr>
        <w:t xml:space="preserve"> Jain was re-appointed as ASO representative to the ICANN </w:t>
      </w:r>
      <w:proofErr w:type="spellStart"/>
      <w:r w:rsidRPr="00C53B85">
        <w:rPr>
          <w:rFonts w:ascii="Calibri" w:hAnsi="Calibri" w:cs="Calibri"/>
          <w:color w:val="4472C4" w:themeColor="accent1"/>
          <w:lang w:val="en-AU"/>
        </w:rPr>
        <w:t>NomCom</w:t>
      </w:r>
      <w:proofErr w:type="spellEnd"/>
      <w:r w:rsidRPr="00C53B85">
        <w:rPr>
          <w:rFonts w:ascii="Calibri" w:hAnsi="Calibri" w:cs="Calibri"/>
          <w:color w:val="4472C4" w:themeColor="accent1"/>
          <w:lang w:val="en-AU"/>
        </w:rPr>
        <w:t>. This appointment was known May 27</w:t>
      </w:r>
      <w:r w:rsidRPr="00C53B85">
        <w:rPr>
          <w:rFonts w:ascii="Calibri" w:hAnsi="Calibri" w:cs="Calibri"/>
          <w:color w:val="4472C4" w:themeColor="accent1"/>
          <w:vertAlign w:val="superscript"/>
          <w:lang w:val="en-AU"/>
        </w:rPr>
        <w:t>th</w:t>
      </w:r>
      <w:r w:rsidRPr="00C53B85">
        <w:rPr>
          <w:rFonts w:ascii="Calibri" w:hAnsi="Calibri" w:cs="Calibri"/>
          <w:color w:val="4472C4" w:themeColor="accent1"/>
          <w:lang w:val="en-AU"/>
        </w:rPr>
        <w:t>.</w:t>
      </w:r>
    </w:p>
    <w:p w14:paraId="259A5E97" w14:textId="77777777" w:rsidR="00EC21B4" w:rsidRPr="00EC21B4" w:rsidRDefault="00EC21B4" w:rsidP="00434EE0">
      <w:pPr>
        <w:spacing w:after="0" w:line="240" w:lineRule="auto"/>
        <w:rPr>
          <w:rFonts w:ascii="Calibri" w:hAnsi="Calibri" w:cs="Calibri"/>
          <w:lang w:val="en-US"/>
        </w:rPr>
      </w:pPr>
    </w:p>
    <w:p w14:paraId="461A9A5E" w14:textId="77777777" w:rsidR="00BF73AC" w:rsidRDefault="00BF73AC" w:rsidP="00434EE0">
      <w:pPr>
        <w:spacing w:after="0" w:line="240" w:lineRule="auto"/>
        <w:rPr>
          <w:lang w:val="en-US"/>
        </w:rPr>
      </w:pPr>
      <w:r>
        <w:rPr>
          <w:lang w:val="en-US"/>
        </w:rPr>
        <w:t xml:space="preserve">9. </w:t>
      </w:r>
      <w:r w:rsidR="00F13C02" w:rsidRPr="00434EE0">
        <w:rPr>
          <w:lang w:val="en-US"/>
        </w:rPr>
        <w:t xml:space="preserve">Participate in RIR Global policy process and tracking of ongoing Global Policy Proposals (GPPs) (if any): </w:t>
      </w:r>
    </w:p>
    <w:p w14:paraId="066F6B14" w14:textId="7B6B9F26" w:rsidR="00BF73AC" w:rsidRDefault="00F13C02" w:rsidP="00434EE0">
      <w:pPr>
        <w:spacing w:after="0" w:line="240" w:lineRule="auto"/>
        <w:rPr>
          <w:lang w:val="en-US"/>
        </w:rPr>
      </w:pPr>
      <w:r w:rsidRPr="00434EE0">
        <w:rPr>
          <w:lang w:val="en-US"/>
        </w:rPr>
        <w:t xml:space="preserve">a. The PPFT will help the ASO AC determine if an RIR policy proposal can potentially be a GPP. If so, the PPFT will track the proposal through each region’s PDP and produce a report for the ASO AC to help assess if the requirements are met. </w:t>
      </w:r>
    </w:p>
    <w:p w14:paraId="6AC5808B" w14:textId="2C93DD43" w:rsidR="00BF73AC" w:rsidRPr="00C53B85" w:rsidRDefault="00BF73AC" w:rsidP="00434EE0">
      <w:pPr>
        <w:spacing w:after="0" w:line="240" w:lineRule="auto"/>
        <w:rPr>
          <w:color w:val="4472C4" w:themeColor="accent1"/>
          <w:lang w:val="en-US"/>
        </w:rPr>
      </w:pPr>
      <w:r w:rsidRPr="00C53B85">
        <w:rPr>
          <w:color w:val="4472C4" w:themeColor="accent1"/>
          <w:lang w:val="en-US"/>
        </w:rPr>
        <w:t>Questions have been answered</w:t>
      </w:r>
    </w:p>
    <w:p w14:paraId="62F18CBD" w14:textId="67B116CF" w:rsidR="00BF73AC" w:rsidRDefault="00F13C02" w:rsidP="00434EE0">
      <w:pPr>
        <w:spacing w:after="0" w:line="240" w:lineRule="auto"/>
        <w:rPr>
          <w:lang w:val="en-US"/>
        </w:rPr>
      </w:pPr>
      <w:r w:rsidRPr="00434EE0">
        <w:rPr>
          <w:lang w:val="en-US"/>
        </w:rPr>
        <w:t xml:space="preserve">b. The ASO AC will forward any GPP to the ICANN Board along with the AC’s assessment of the GPP. </w:t>
      </w:r>
    </w:p>
    <w:p w14:paraId="0FC4EF79" w14:textId="1473F0E5" w:rsidR="00BF73AC" w:rsidRPr="00C53B85" w:rsidRDefault="00EC21B4" w:rsidP="00434EE0">
      <w:pPr>
        <w:spacing w:after="0" w:line="240" w:lineRule="auto"/>
        <w:rPr>
          <w:color w:val="4472C4" w:themeColor="accent1"/>
          <w:lang w:val="en-US"/>
        </w:rPr>
      </w:pPr>
      <w:r w:rsidRPr="00C53B85">
        <w:rPr>
          <w:color w:val="4472C4" w:themeColor="accent1"/>
          <w:lang w:val="en-US"/>
        </w:rPr>
        <w:t>That did not happen.</w:t>
      </w:r>
    </w:p>
    <w:p w14:paraId="3EED3FE8" w14:textId="77777777" w:rsidR="00EC21B4" w:rsidRDefault="00EC21B4" w:rsidP="00434EE0">
      <w:pPr>
        <w:spacing w:after="0" w:line="240" w:lineRule="auto"/>
        <w:rPr>
          <w:lang w:val="en-US"/>
        </w:rPr>
      </w:pPr>
    </w:p>
    <w:p w14:paraId="36982090" w14:textId="77777777" w:rsidR="009B46CB" w:rsidRDefault="00BF73AC" w:rsidP="00434EE0">
      <w:pPr>
        <w:spacing w:after="0" w:line="240" w:lineRule="auto"/>
        <w:rPr>
          <w:lang w:val="en-US"/>
        </w:rPr>
      </w:pPr>
      <w:r>
        <w:rPr>
          <w:lang w:val="en-US"/>
        </w:rPr>
        <w:t xml:space="preserve">10. </w:t>
      </w:r>
      <w:r w:rsidR="00F13C02" w:rsidRPr="00434EE0">
        <w:rPr>
          <w:lang w:val="en-US"/>
        </w:rPr>
        <w:t xml:space="preserve">Review the current ASO AC Operating Procedures and if changes are required, follow the existing procedures for updating the Operating Procedures: </w:t>
      </w:r>
    </w:p>
    <w:p w14:paraId="010F4E2A" w14:textId="43365C87" w:rsidR="009B46CB" w:rsidRDefault="009B46CB" w:rsidP="00434EE0">
      <w:pPr>
        <w:spacing w:after="0" w:line="240" w:lineRule="auto"/>
        <w:rPr>
          <w:lang w:val="en-US"/>
        </w:rPr>
      </w:pPr>
      <w:r>
        <w:rPr>
          <w:lang w:val="en-US"/>
        </w:rPr>
        <w:t xml:space="preserve">a. </w:t>
      </w:r>
      <w:r w:rsidR="00F13C02" w:rsidRPr="00434EE0">
        <w:rPr>
          <w:lang w:val="en-US"/>
        </w:rPr>
        <w:t xml:space="preserve">This was discussed in 2021 but further work will occur in 2022 as the review was not concluded. </w:t>
      </w:r>
    </w:p>
    <w:p w14:paraId="7D701401" w14:textId="77777777" w:rsidR="00D62CAE" w:rsidRPr="00C53B85" w:rsidRDefault="00EC21B4" w:rsidP="00434EE0">
      <w:pPr>
        <w:spacing w:after="0" w:line="240" w:lineRule="auto"/>
        <w:rPr>
          <w:color w:val="4472C4" w:themeColor="accent1"/>
          <w:lang w:val="en-US"/>
        </w:rPr>
      </w:pPr>
      <w:r w:rsidRPr="00C53B85">
        <w:rPr>
          <w:color w:val="4472C4" w:themeColor="accent1"/>
          <w:lang w:val="en-US"/>
        </w:rPr>
        <w:t>A specific working group has been formed (</w:t>
      </w:r>
      <w:r w:rsidR="00D62CAE" w:rsidRPr="00C53B85">
        <w:rPr>
          <w:color w:val="4472C4" w:themeColor="accent1"/>
          <w:lang w:val="en-US"/>
        </w:rPr>
        <w:t>Hervé Clément, James Kennedy, Esteban Lescano, Ricardo Patara, Saul Stein, Mike Silber, Sander Steffann), 4 specific meetings have been held and after the F2F meeting in Belgrade a set of detailed recommendations has been published.</w:t>
      </w:r>
    </w:p>
    <w:p w14:paraId="17887486" w14:textId="35DD14B4" w:rsidR="009B46CB" w:rsidRDefault="00D62CAE" w:rsidP="00434EE0">
      <w:pPr>
        <w:spacing w:after="0" w:line="240" w:lineRule="auto"/>
        <w:rPr>
          <w:lang w:val="en-US"/>
        </w:rPr>
      </w:pPr>
      <w:r>
        <w:rPr>
          <w:lang w:val="en-US"/>
        </w:rPr>
        <w:t xml:space="preserve"> </w:t>
      </w:r>
    </w:p>
    <w:p w14:paraId="67CD51DC" w14:textId="77777777" w:rsidR="009B46CB" w:rsidRDefault="009B46CB" w:rsidP="00434EE0">
      <w:pPr>
        <w:spacing w:after="0" w:line="240" w:lineRule="auto"/>
        <w:rPr>
          <w:lang w:val="en-US"/>
        </w:rPr>
      </w:pPr>
      <w:r>
        <w:rPr>
          <w:lang w:val="en-US"/>
        </w:rPr>
        <w:t xml:space="preserve">11. </w:t>
      </w:r>
      <w:r w:rsidR="00F13C02" w:rsidRPr="00434EE0">
        <w:rPr>
          <w:lang w:val="en-US"/>
        </w:rPr>
        <w:t xml:space="preserve">Participate and conduct outreach efforts at ICANN Meetings: </w:t>
      </w:r>
    </w:p>
    <w:p w14:paraId="4FF5810C" w14:textId="186498DB" w:rsidR="009B46CB" w:rsidRDefault="00F13C02" w:rsidP="00434EE0">
      <w:pPr>
        <w:spacing w:after="0" w:line="240" w:lineRule="auto"/>
        <w:rPr>
          <w:lang w:val="en-US"/>
        </w:rPr>
      </w:pPr>
      <w:r w:rsidRPr="00434EE0">
        <w:rPr>
          <w:lang w:val="en-US"/>
        </w:rPr>
        <w:t xml:space="preserve">a. Plan for any ASO AC attendees at ICANN meetings (if any). </w:t>
      </w:r>
    </w:p>
    <w:p w14:paraId="6648C7D2" w14:textId="50123239" w:rsidR="009B46CB" w:rsidRPr="00F81C00" w:rsidRDefault="009D05EC" w:rsidP="00434EE0">
      <w:pPr>
        <w:spacing w:after="0" w:line="240" w:lineRule="auto"/>
        <w:rPr>
          <w:color w:val="4472C4" w:themeColor="accent1"/>
          <w:lang w:val="en-US"/>
        </w:rPr>
      </w:pPr>
      <w:r w:rsidRPr="00F81C00">
        <w:rPr>
          <w:color w:val="4472C4" w:themeColor="accent1"/>
          <w:lang w:val="en-US"/>
        </w:rPr>
        <w:t>Some ASO AC members has p</w:t>
      </w:r>
      <w:r w:rsidR="009B46CB" w:rsidRPr="00F81C00">
        <w:rPr>
          <w:color w:val="4472C4" w:themeColor="accent1"/>
          <w:lang w:val="en-US"/>
        </w:rPr>
        <w:t>articipat</w:t>
      </w:r>
      <w:r w:rsidRPr="00F81C00">
        <w:rPr>
          <w:color w:val="4472C4" w:themeColor="accent1"/>
          <w:lang w:val="en-US"/>
        </w:rPr>
        <w:t>ed</w:t>
      </w:r>
      <w:r w:rsidR="009B46CB" w:rsidRPr="00F81C00">
        <w:rPr>
          <w:color w:val="4472C4" w:themeColor="accent1"/>
          <w:lang w:val="en-US"/>
        </w:rPr>
        <w:t xml:space="preserve"> </w:t>
      </w:r>
      <w:r w:rsidRPr="00F81C00">
        <w:rPr>
          <w:color w:val="4472C4" w:themeColor="accent1"/>
          <w:lang w:val="en-US"/>
        </w:rPr>
        <w:t>in</w:t>
      </w:r>
      <w:r w:rsidR="009B46CB" w:rsidRPr="00F81C00">
        <w:rPr>
          <w:color w:val="4472C4" w:themeColor="accent1"/>
          <w:lang w:val="en-US"/>
        </w:rPr>
        <w:t xml:space="preserve"> ICANN 74 and ICANN 75</w:t>
      </w:r>
    </w:p>
    <w:p w14:paraId="01E654B6" w14:textId="7C4C883B" w:rsidR="00544A5C" w:rsidRDefault="00F13C02" w:rsidP="00434EE0">
      <w:pPr>
        <w:spacing w:after="0" w:line="240" w:lineRule="auto"/>
        <w:rPr>
          <w:lang w:val="en-US"/>
        </w:rPr>
      </w:pPr>
      <w:r w:rsidRPr="00434EE0">
        <w:rPr>
          <w:lang w:val="en-US"/>
        </w:rPr>
        <w:t xml:space="preserve">b. As the first ICANN meeting of the 2022 calendar year will be virtual, </w:t>
      </w:r>
      <w:proofErr w:type="spellStart"/>
      <w:r w:rsidRPr="00434EE0">
        <w:rPr>
          <w:lang w:val="en-US"/>
        </w:rPr>
        <w:t>organise</w:t>
      </w:r>
      <w:proofErr w:type="spellEnd"/>
      <w:r w:rsidRPr="00434EE0">
        <w:rPr>
          <w:lang w:val="en-US"/>
        </w:rPr>
        <w:t xml:space="preserve"> a virtual ASO AC meeting with attendance by as many ASO AC members as possible. </w:t>
      </w:r>
    </w:p>
    <w:p w14:paraId="1F132F88" w14:textId="4A4D0223" w:rsidR="00544A5C" w:rsidRPr="00F81C00" w:rsidRDefault="00544A5C" w:rsidP="00434EE0">
      <w:pPr>
        <w:spacing w:after="0" w:line="240" w:lineRule="auto"/>
        <w:rPr>
          <w:color w:val="4472C4" w:themeColor="accent1"/>
          <w:lang w:val="en-US"/>
        </w:rPr>
      </w:pPr>
      <w:r w:rsidRPr="00F81C00">
        <w:rPr>
          <w:color w:val="4472C4" w:themeColor="accent1"/>
          <w:lang w:val="en-US"/>
        </w:rPr>
        <w:t xml:space="preserve">Monthly meetings have </w:t>
      </w:r>
      <w:r w:rsidR="009D05EC" w:rsidRPr="00F81C00">
        <w:rPr>
          <w:color w:val="4472C4" w:themeColor="accent1"/>
          <w:lang w:val="en-US"/>
        </w:rPr>
        <w:t xml:space="preserve">still </w:t>
      </w:r>
      <w:r w:rsidRPr="00F81C00">
        <w:rPr>
          <w:color w:val="4472C4" w:themeColor="accent1"/>
          <w:lang w:val="en-US"/>
        </w:rPr>
        <w:t>been organized</w:t>
      </w:r>
    </w:p>
    <w:p w14:paraId="5560FE80" w14:textId="051055E9" w:rsidR="00544A5C" w:rsidRDefault="00F13C02" w:rsidP="00434EE0">
      <w:pPr>
        <w:spacing w:after="0" w:line="240" w:lineRule="auto"/>
        <w:rPr>
          <w:lang w:val="en-US"/>
        </w:rPr>
      </w:pPr>
      <w:r w:rsidRPr="00434EE0">
        <w:rPr>
          <w:lang w:val="en-US"/>
        </w:rPr>
        <w:t xml:space="preserve">c. Review the possibility of an “in person” ASO AC meeting during the 2022 calendar year. </w:t>
      </w:r>
    </w:p>
    <w:p w14:paraId="5EBC8437" w14:textId="7A65A18D" w:rsidR="00544A5C" w:rsidRPr="00F81C00" w:rsidRDefault="00544A5C" w:rsidP="00434EE0">
      <w:pPr>
        <w:spacing w:after="0" w:line="240" w:lineRule="auto"/>
        <w:rPr>
          <w:color w:val="4472C4" w:themeColor="accent1"/>
          <w:lang w:val="en-US"/>
        </w:rPr>
      </w:pPr>
      <w:r w:rsidRPr="00F81C00">
        <w:rPr>
          <w:color w:val="4472C4" w:themeColor="accent1"/>
          <w:lang w:val="en-US"/>
        </w:rPr>
        <w:t>F2F meeting has taken place during RIPE 76</w:t>
      </w:r>
      <w:r w:rsidR="009D05EC" w:rsidRPr="00F81C00">
        <w:rPr>
          <w:color w:val="4472C4" w:themeColor="accent1"/>
          <w:lang w:val="en-US"/>
        </w:rPr>
        <w:t xml:space="preserve"> in Belgrade</w:t>
      </w:r>
    </w:p>
    <w:p w14:paraId="5B7B4DB9" w14:textId="246190EB" w:rsidR="00992030" w:rsidRDefault="00F13C02" w:rsidP="00434EE0">
      <w:pPr>
        <w:spacing w:after="0" w:line="240" w:lineRule="auto"/>
        <w:rPr>
          <w:lang w:val="en-US"/>
        </w:rPr>
      </w:pPr>
      <w:r w:rsidRPr="00434EE0">
        <w:rPr>
          <w:lang w:val="en-US"/>
        </w:rPr>
        <w:t xml:space="preserve">d. Where possible at ICANN meeting(s) during calendar year 2022, hold (virtual or in person) public meetings for reporting and outreach from the numbers community to other parts of the ICANN community. Develop the content based on the make-up of the audience. </w:t>
      </w:r>
    </w:p>
    <w:p w14:paraId="4E0151A0" w14:textId="1E5C5480" w:rsidR="00992030" w:rsidRPr="00F81C00" w:rsidRDefault="009D05EC" w:rsidP="00434EE0">
      <w:pPr>
        <w:spacing w:after="0" w:line="240" w:lineRule="auto"/>
        <w:rPr>
          <w:color w:val="4472C4" w:themeColor="accent1"/>
          <w:lang w:val="en-US"/>
        </w:rPr>
      </w:pPr>
      <w:r w:rsidRPr="00F81C00">
        <w:rPr>
          <w:color w:val="4472C4" w:themeColor="accent1"/>
          <w:lang w:val="en-US"/>
        </w:rPr>
        <w:lastRenderedPageBreak/>
        <w:t>That was done</w:t>
      </w:r>
      <w:r w:rsidR="00992030" w:rsidRPr="00F81C00">
        <w:rPr>
          <w:color w:val="4472C4" w:themeColor="accent1"/>
          <w:lang w:val="en-US"/>
        </w:rPr>
        <w:t xml:space="preserve"> during RIPE 76</w:t>
      </w:r>
      <w:r w:rsidRPr="00F81C00">
        <w:rPr>
          <w:color w:val="4472C4" w:themeColor="accent1"/>
          <w:lang w:val="en-US"/>
        </w:rPr>
        <w:t xml:space="preserve"> in Belgrade with a particular focus on the Operational Procedures Review.</w:t>
      </w:r>
    </w:p>
    <w:p w14:paraId="562BC272" w14:textId="67CF7FBB" w:rsidR="00992030" w:rsidRDefault="00F13C02" w:rsidP="00434EE0">
      <w:pPr>
        <w:spacing w:after="0" w:line="240" w:lineRule="auto"/>
        <w:rPr>
          <w:lang w:val="en-US"/>
        </w:rPr>
      </w:pPr>
      <w:r w:rsidRPr="00434EE0">
        <w:rPr>
          <w:lang w:val="en-US"/>
        </w:rPr>
        <w:t xml:space="preserve">e. Hold discussions with the ICANN Board and other ICANN groups. Identify topics and start scheduling early to minimize conflict. </w:t>
      </w:r>
    </w:p>
    <w:p w14:paraId="1E640D7D" w14:textId="17B7F023" w:rsidR="00992030" w:rsidRPr="00F81C00" w:rsidRDefault="009D05EC" w:rsidP="00434EE0">
      <w:pPr>
        <w:spacing w:after="0" w:line="240" w:lineRule="auto"/>
        <w:rPr>
          <w:color w:val="4472C4" w:themeColor="accent1"/>
          <w:lang w:val="en-US"/>
        </w:rPr>
      </w:pPr>
      <w:r w:rsidRPr="00F81C00">
        <w:rPr>
          <w:color w:val="4472C4" w:themeColor="accent1"/>
          <w:lang w:val="en-US"/>
        </w:rPr>
        <w:t>Discussions with the ICANN Board is finally p</w:t>
      </w:r>
      <w:r w:rsidR="00992030" w:rsidRPr="00F81C00">
        <w:rPr>
          <w:color w:val="4472C4" w:themeColor="accent1"/>
          <w:lang w:val="en-US"/>
        </w:rPr>
        <w:t>lanned in 2023</w:t>
      </w:r>
      <w:r w:rsidRPr="00F81C00">
        <w:rPr>
          <w:color w:val="4472C4" w:themeColor="accent1"/>
          <w:lang w:val="en-US"/>
        </w:rPr>
        <w:t xml:space="preserve"> during ICANN 76 in Cancun</w:t>
      </w:r>
    </w:p>
    <w:p w14:paraId="06843B25" w14:textId="77777777" w:rsidR="009D05EC" w:rsidRPr="00F81C00" w:rsidRDefault="009D05EC" w:rsidP="00434EE0">
      <w:pPr>
        <w:spacing w:after="0" w:line="240" w:lineRule="auto"/>
        <w:rPr>
          <w:color w:val="4472C4" w:themeColor="accent1"/>
          <w:lang w:val="en-US"/>
        </w:rPr>
      </w:pPr>
    </w:p>
    <w:p w14:paraId="7D6DA481" w14:textId="59B7FC45" w:rsidR="00992030" w:rsidRDefault="00992030" w:rsidP="00434EE0">
      <w:pPr>
        <w:spacing w:after="0" w:line="240" w:lineRule="auto"/>
        <w:rPr>
          <w:lang w:val="en-US"/>
        </w:rPr>
      </w:pPr>
      <w:r>
        <w:rPr>
          <w:lang w:val="en-US"/>
        </w:rPr>
        <w:t xml:space="preserve">12. </w:t>
      </w:r>
      <w:r w:rsidR="00F13C02" w:rsidRPr="00434EE0">
        <w:rPr>
          <w:lang w:val="en-US"/>
        </w:rPr>
        <w:t xml:space="preserve">Provide regular updates to the Numbering communities: </w:t>
      </w:r>
    </w:p>
    <w:p w14:paraId="5763B5A6" w14:textId="77777777" w:rsidR="00992030" w:rsidRDefault="00F13C02" w:rsidP="00434EE0">
      <w:pPr>
        <w:spacing w:after="0" w:line="240" w:lineRule="auto"/>
        <w:rPr>
          <w:lang w:val="en-US"/>
        </w:rPr>
      </w:pPr>
      <w:r w:rsidRPr="00434EE0">
        <w:rPr>
          <w:lang w:val="en-US"/>
        </w:rPr>
        <w:t>a. Update the ASO Report with information of the last 2021 RIRs meetings.</w:t>
      </w:r>
    </w:p>
    <w:p w14:paraId="0AF7E9F7" w14:textId="6EDB1016" w:rsidR="00992030" w:rsidRPr="00F81C00" w:rsidRDefault="008A2D13" w:rsidP="00434EE0">
      <w:pPr>
        <w:spacing w:after="0" w:line="240" w:lineRule="auto"/>
        <w:rPr>
          <w:color w:val="4472C4" w:themeColor="accent1"/>
          <w:lang w:val="en-US"/>
        </w:rPr>
      </w:pPr>
      <w:r w:rsidRPr="00F81C00">
        <w:rPr>
          <w:color w:val="4472C4" w:themeColor="accent1"/>
          <w:lang w:val="en-US"/>
        </w:rPr>
        <w:t>Done</w:t>
      </w:r>
    </w:p>
    <w:p w14:paraId="0A181165" w14:textId="585FF8C0" w:rsidR="00992030" w:rsidRDefault="00F13C02" w:rsidP="00434EE0">
      <w:pPr>
        <w:spacing w:after="0" w:line="240" w:lineRule="auto"/>
        <w:rPr>
          <w:lang w:val="en-US"/>
        </w:rPr>
      </w:pPr>
      <w:r w:rsidRPr="00434EE0">
        <w:rPr>
          <w:lang w:val="en-US"/>
        </w:rPr>
        <w:t xml:space="preserve">b. Present ASO activity report at RIR meetings during the year. </w:t>
      </w:r>
    </w:p>
    <w:p w14:paraId="74D6CC44" w14:textId="64F957F6" w:rsidR="00992030" w:rsidRPr="00F81C00" w:rsidRDefault="008A2D13" w:rsidP="00434EE0">
      <w:pPr>
        <w:spacing w:after="0" w:line="240" w:lineRule="auto"/>
        <w:rPr>
          <w:color w:val="4472C4" w:themeColor="accent1"/>
          <w:lang w:val="en-US"/>
        </w:rPr>
      </w:pPr>
      <w:r w:rsidRPr="00F81C00">
        <w:rPr>
          <w:color w:val="4472C4" w:themeColor="accent1"/>
          <w:lang w:val="en-US"/>
        </w:rPr>
        <w:t>Done</w:t>
      </w:r>
    </w:p>
    <w:p w14:paraId="4CB0622A" w14:textId="77777777" w:rsidR="008A2D13" w:rsidRDefault="008A2D13" w:rsidP="00434EE0">
      <w:pPr>
        <w:spacing w:after="0" w:line="240" w:lineRule="auto"/>
        <w:rPr>
          <w:lang w:val="en-US"/>
        </w:rPr>
      </w:pPr>
    </w:p>
    <w:p w14:paraId="0ABB9EFD" w14:textId="77777777" w:rsidR="00A358C0" w:rsidRDefault="00992030" w:rsidP="00434EE0">
      <w:pPr>
        <w:spacing w:after="0" w:line="240" w:lineRule="auto"/>
        <w:rPr>
          <w:lang w:val="en-US"/>
        </w:rPr>
      </w:pPr>
      <w:r>
        <w:rPr>
          <w:lang w:val="en-US"/>
        </w:rPr>
        <w:t xml:space="preserve">13. </w:t>
      </w:r>
      <w:r w:rsidR="00F13C02" w:rsidRPr="00434EE0">
        <w:rPr>
          <w:lang w:val="en-US"/>
        </w:rPr>
        <w:t xml:space="preserve">Review the ASO AC activities for the current year: </w:t>
      </w:r>
    </w:p>
    <w:p w14:paraId="52A4FFEE" w14:textId="1EFB29B3" w:rsidR="00A358C0" w:rsidRDefault="00F13C02" w:rsidP="00434EE0">
      <w:pPr>
        <w:spacing w:after="0" w:line="240" w:lineRule="auto"/>
        <w:rPr>
          <w:lang w:val="en-US"/>
        </w:rPr>
      </w:pPr>
      <w:r w:rsidRPr="00434EE0">
        <w:rPr>
          <w:lang w:val="en-US"/>
        </w:rPr>
        <w:t xml:space="preserve">a. In November 2022, call for an AC member to volunteer to prepare the Activity Review of the work that was accomplished over the 2022 calendar year. The draft should be circulated prior to the December 2022 meeting for comments and discussion: </w:t>
      </w:r>
    </w:p>
    <w:p w14:paraId="247B8282" w14:textId="414B7EFD" w:rsidR="00A358C0" w:rsidRPr="00F81C00" w:rsidRDefault="008A2D13" w:rsidP="00434EE0">
      <w:pPr>
        <w:spacing w:after="0" w:line="240" w:lineRule="auto"/>
        <w:rPr>
          <w:color w:val="4472C4" w:themeColor="accent1"/>
          <w:lang w:val="en-US"/>
        </w:rPr>
      </w:pPr>
      <w:r w:rsidRPr="00F81C00">
        <w:rPr>
          <w:color w:val="4472C4" w:themeColor="accent1"/>
          <w:lang w:val="en-US"/>
        </w:rPr>
        <w:t>Hervé Clément and Esteban Lescano volunteered to do it, a first version was prepared in August</w:t>
      </w:r>
    </w:p>
    <w:p w14:paraId="6BE173B5" w14:textId="17CFB007" w:rsidR="00A358C0" w:rsidRPr="00F81C00" w:rsidRDefault="00F13C02" w:rsidP="00F81C00">
      <w:pPr>
        <w:pStyle w:val="Paragraphedeliste"/>
        <w:numPr>
          <w:ilvl w:val="0"/>
          <w:numId w:val="1"/>
        </w:numPr>
        <w:spacing w:after="0" w:line="240" w:lineRule="auto"/>
        <w:ind w:left="142" w:hanging="142"/>
        <w:rPr>
          <w:lang w:val="en-US"/>
        </w:rPr>
      </w:pPr>
      <w:r w:rsidRPr="00F81C00">
        <w:rPr>
          <w:lang w:val="en-US"/>
        </w:rPr>
        <w:t xml:space="preserve">The review should include the effectiveness of activities of PPFT members. </w:t>
      </w:r>
    </w:p>
    <w:p w14:paraId="7F1305BA" w14:textId="69BA336E" w:rsidR="00F81C00" w:rsidRPr="00F81C00" w:rsidRDefault="00F81C00" w:rsidP="00F81C00">
      <w:pPr>
        <w:spacing w:after="0" w:line="240" w:lineRule="auto"/>
        <w:rPr>
          <w:color w:val="4472C4" w:themeColor="accent1"/>
          <w:lang w:val="en-US"/>
        </w:rPr>
      </w:pPr>
      <w:r w:rsidRPr="00F81C00">
        <w:rPr>
          <w:color w:val="4472C4" w:themeColor="accent1"/>
          <w:lang w:val="en-US"/>
        </w:rPr>
        <w:t>See § 4</w:t>
      </w:r>
    </w:p>
    <w:p w14:paraId="1F8E855C" w14:textId="08539837" w:rsidR="00A358C0" w:rsidRDefault="00F13C02" w:rsidP="00434EE0">
      <w:pPr>
        <w:spacing w:after="0" w:line="240" w:lineRule="auto"/>
        <w:rPr>
          <w:lang w:val="en-US"/>
        </w:rPr>
      </w:pPr>
      <w:r w:rsidRPr="00434EE0">
        <w:rPr>
          <w:lang w:val="en-US"/>
        </w:rPr>
        <w:t xml:space="preserve">ii. In January 2023, accept the ASO AC 2022 Activities Review. </w:t>
      </w:r>
    </w:p>
    <w:p w14:paraId="0A032377" w14:textId="6173ECB2" w:rsidR="008A2D13" w:rsidRDefault="008A2D13" w:rsidP="00434EE0">
      <w:pPr>
        <w:spacing w:after="0" w:line="240" w:lineRule="auto"/>
        <w:rPr>
          <w:lang w:val="en-US"/>
        </w:rPr>
      </w:pPr>
    </w:p>
    <w:p w14:paraId="174A2458" w14:textId="77777777" w:rsidR="003F7312" w:rsidRDefault="00A358C0" w:rsidP="00434EE0">
      <w:pPr>
        <w:spacing w:after="0" w:line="240" w:lineRule="auto"/>
        <w:rPr>
          <w:lang w:val="en-US"/>
        </w:rPr>
      </w:pPr>
      <w:r>
        <w:rPr>
          <w:lang w:val="en-US"/>
        </w:rPr>
        <w:t xml:space="preserve">14. </w:t>
      </w:r>
      <w:r w:rsidR="00F13C02" w:rsidRPr="00434EE0">
        <w:rPr>
          <w:lang w:val="en-US"/>
        </w:rPr>
        <w:t xml:space="preserve">Draft the ASO AC Work Plan for 2023 </w:t>
      </w:r>
    </w:p>
    <w:p w14:paraId="31379197" w14:textId="374C59CE" w:rsidR="003F7312" w:rsidRDefault="00F13C02" w:rsidP="00434EE0">
      <w:pPr>
        <w:spacing w:after="0" w:line="240" w:lineRule="auto"/>
        <w:rPr>
          <w:lang w:val="en-US"/>
        </w:rPr>
      </w:pPr>
      <w:r w:rsidRPr="00434EE0">
        <w:rPr>
          <w:lang w:val="en-US"/>
        </w:rPr>
        <w:t xml:space="preserve">a. By the first week of November 2022, call for an AC member to volunteer to draft the ASO AC Work Plan for the following year. The draft should be circulated in December 2022 for consideration and adoption in January 2023. </w:t>
      </w:r>
    </w:p>
    <w:p w14:paraId="071E1852" w14:textId="6D52447E" w:rsidR="008A2D13" w:rsidRPr="00F81C00" w:rsidRDefault="008A2D13" w:rsidP="00434EE0">
      <w:pPr>
        <w:spacing w:after="0" w:line="240" w:lineRule="auto"/>
        <w:rPr>
          <w:color w:val="4472C4" w:themeColor="accent1"/>
          <w:lang w:val="en-US"/>
        </w:rPr>
      </w:pPr>
      <w:r w:rsidRPr="00F81C00">
        <w:rPr>
          <w:color w:val="4472C4" w:themeColor="accent1"/>
          <w:lang w:val="en-US"/>
        </w:rPr>
        <w:t>Esteban Lescano volunteered</w:t>
      </w:r>
    </w:p>
    <w:p w14:paraId="081A9036" w14:textId="77777777" w:rsidR="008A2D13" w:rsidRDefault="008A2D13" w:rsidP="00434EE0">
      <w:pPr>
        <w:spacing w:after="0" w:line="240" w:lineRule="auto"/>
        <w:rPr>
          <w:lang w:val="en-US"/>
        </w:rPr>
      </w:pPr>
    </w:p>
    <w:p w14:paraId="3736F5EC" w14:textId="77777777" w:rsidR="003F7312" w:rsidRDefault="003F7312" w:rsidP="00434EE0">
      <w:pPr>
        <w:spacing w:after="0" w:line="240" w:lineRule="auto"/>
        <w:rPr>
          <w:lang w:val="en-US"/>
        </w:rPr>
      </w:pPr>
      <w:r>
        <w:rPr>
          <w:lang w:val="en-US"/>
        </w:rPr>
        <w:t xml:space="preserve">15. </w:t>
      </w:r>
      <w:r w:rsidR="00F13C02" w:rsidRPr="00434EE0">
        <w:rPr>
          <w:lang w:val="en-US"/>
        </w:rPr>
        <w:t xml:space="preserve">Review all the ASO AC appointments made to different ICANN committees and working groups: </w:t>
      </w:r>
    </w:p>
    <w:p w14:paraId="5AC43D7D" w14:textId="77777777" w:rsidR="003F7312" w:rsidRDefault="00F13C02" w:rsidP="00434EE0">
      <w:pPr>
        <w:spacing w:after="0" w:line="240" w:lineRule="auto"/>
        <w:rPr>
          <w:lang w:val="en-US"/>
        </w:rPr>
      </w:pPr>
      <w:r w:rsidRPr="00434EE0">
        <w:rPr>
          <w:lang w:val="en-US"/>
        </w:rPr>
        <w:t xml:space="preserve">a. Review for sufficient reason for each appointment to continue: </w:t>
      </w:r>
    </w:p>
    <w:p w14:paraId="4F851B01" w14:textId="77777777" w:rsidR="003F7312" w:rsidRDefault="00F13C02" w:rsidP="00434EE0">
      <w:pPr>
        <w:spacing w:after="0" w:line="240" w:lineRule="auto"/>
        <w:rPr>
          <w:lang w:val="en-US"/>
        </w:rPr>
      </w:pPr>
      <w:proofErr w:type="spellStart"/>
      <w:r w:rsidRPr="00434EE0">
        <w:rPr>
          <w:lang w:val="en-US"/>
        </w:rPr>
        <w:t>i</w:t>
      </w:r>
      <w:proofErr w:type="spellEnd"/>
      <w:r w:rsidRPr="00434EE0">
        <w:rPr>
          <w:lang w:val="en-US"/>
        </w:rPr>
        <w:t xml:space="preserve">. If there is enough reason, then check with the current appointee if he/she wants to continue; otherwise, appoint a new candidate. </w:t>
      </w:r>
    </w:p>
    <w:p w14:paraId="38CE3214" w14:textId="77777777" w:rsidR="003F7312" w:rsidRDefault="00F13C02" w:rsidP="00434EE0">
      <w:pPr>
        <w:spacing w:after="0" w:line="240" w:lineRule="auto"/>
        <w:rPr>
          <w:lang w:val="en-US"/>
        </w:rPr>
      </w:pPr>
      <w:r w:rsidRPr="00434EE0">
        <w:rPr>
          <w:lang w:val="en-US"/>
        </w:rPr>
        <w:t xml:space="preserve">ii. If there is not enough reason, then terminate the appointment and notify the relevant group. </w:t>
      </w:r>
    </w:p>
    <w:p w14:paraId="69F255D8" w14:textId="7E1B1399" w:rsidR="003F7312" w:rsidRDefault="00F13C02" w:rsidP="00434EE0">
      <w:pPr>
        <w:spacing w:after="0" w:line="240" w:lineRule="auto"/>
        <w:rPr>
          <w:lang w:val="en-US"/>
        </w:rPr>
      </w:pPr>
      <w:r w:rsidRPr="00434EE0">
        <w:rPr>
          <w:lang w:val="en-US"/>
        </w:rPr>
        <w:t xml:space="preserve">b. Define the term for each appointment and review the terms. </w:t>
      </w:r>
    </w:p>
    <w:p w14:paraId="6FCBC652" w14:textId="31BD9574" w:rsidR="008A2D13" w:rsidRDefault="008A2D13" w:rsidP="00434EE0">
      <w:pPr>
        <w:spacing w:after="0" w:line="240" w:lineRule="auto"/>
        <w:rPr>
          <w:lang w:val="en-US"/>
        </w:rPr>
      </w:pPr>
      <w:r w:rsidRPr="00F81C00">
        <w:rPr>
          <w:color w:val="4472C4" w:themeColor="accent1"/>
          <w:lang w:val="en-US"/>
        </w:rPr>
        <w:t>No specific appointment has been observed</w:t>
      </w:r>
    </w:p>
    <w:p w14:paraId="511B5BEE" w14:textId="77777777" w:rsidR="008A2D13" w:rsidRDefault="008A2D13" w:rsidP="00434EE0">
      <w:pPr>
        <w:spacing w:after="0" w:line="240" w:lineRule="auto"/>
        <w:rPr>
          <w:lang w:val="en-US"/>
        </w:rPr>
      </w:pPr>
    </w:p>
    <w:p w14:paraId="46CD7D76" w14:textId="77777777" w:rsidR="003F7312" w:rsidRDefault="003F7312" w:rsidP="00434EE0">
      <w:pPr>
        <w:spacing w:after="0" w:line="240" w:lineRule="auto"/>
        <w:rPr>
          <w:lang w:val="en-US"/>
        </w:rPr>
      </w:pPr>
      <w:r>
        <w:rPr>
          <w:lang w:val="en-US"/>
        </w:rPr>
        <w:t xml:space="preserve">16. </w:t>
      </w:r>
      <w:r w:rsidR="00F13C02" w:rsidRPr="00434EE0">
        <w:rPr>
          <w:lang w:val="en-US"/>
        </w:rPr>
        <w:t xml:space="preserve">Review the transparency of the AC’s work: </w:t>
      </w:r>
    </w:p>
    <w:p w14:paraId="0BB0CE35" w14:textId="21A29CAB" w:rsidR="003F7312" w:rsidRDefault="00F13C02" w:rsidP="00434EE0">
      <w:pPr>
        <w:spacing w:after="0" w:line="240" w:lineRule="auto"/>
        <w:rPr>
          <w:lang w:val="en-US"/>
        </w:rPr>
      </w:pPr>
      <w:r w:rsidRPr="00434EE0">
        <w:rPr>
          <w:lang w:val="en-US"/>
        </w:rPr>
        <w:t xml:space="preserve">a. In November 2022, review what went well and what improvements can be made with the transparency of the ASO AC in terms of meetings (full, subgroup/committees), mailing list, etc. Adjust as necessary. </w:t>
      </w:r>
    </w:p>
    <w:p w14:paraId="7661127A" w14:textId="22835635" w:rsidR="008A2D13" w:rsidRDefault="008A2D13" w:rsidP="00434EE0">
      <w:pPr>
        <w:spacing w:after="0" w:line="240" w:lineRule="auto"/>
        <w:rPr>
          <w:lang w:val="en-US"/>
        </w:rPr>
      </w:pPr>
      <w:r w:rsidRPr="00F81C00">
        <w:rPr>
          <w:color w:val="4472C4" w:themeColor="accent1"/>
          <w:lang w:val="en-US"/>
        </w:rPr>
        <w:t>Kevin Blumberg volunteered to prepare the draft</w:t>
      </w:r>
    </w:p>
    <w:p w14:paraId="238F008E" w14:textId="77777777" w:rsidR="008A2D13" w:rsidRDefault="008A2D13" w:rsidP="00434EE0">
      <w:pPr>
        <w:spacing w:after="0" w:line="240" w:lineRule="auto"/>
        <w:rPr>
          <w:lang w:val="en-US"/>
        </w:rPr>
      </w:pPr>
    </w:p>
    <w:p w14:paraId="096EAB41" w14:textId="77777777" w:rsidR="003F7312" w:rsidRDefault="00F13C02" w:rsidP="00434EE0">
      <w:pPr>
        <w:spacing w:after="0" w:line="240" w:lineRule="auto"/>
        <w:rPr>
          <w:lang w:val="en-US"/>
        </w:rPr>
      </w:pPr>
      <w:r w:rsidRPr="00434EE0">
        <w:rPr>
          <w:lang w:val="en-US"/>
        </w:rPr>
        <w:t xml:space="preserve">17. Set the date and time for the January 2023 meeting: </w:t>
      </w:r>
    </w:p>
    <w:p w14:paraId="78573191" w14:textId="3B2A3500" w:rsidR="003F7312" w:rsidRDefault="00F13C02" w:rsidP="00434EE0">
      <w:pPr>
        <w:spacing w:after="0" w:line="240" w:lineRule="auto"/>
        <w:rPr>
          <w:lang w:val="en-US"/>
        </w:rPr>
      </w:pPr>
      <w:r w:rsidRPr="00434EE0">
        <w:rPr>
          <w:lang w:val="en-US"/>
        </w:rPr>
        <w:t xml:space="preserve">a. In December 2022, set the date and time of the first meeting of 2023. </w:t>
      </w:r>
    </w:p>
    <w:p w14:paraId="5D40081B" w14:textId="27831CB6" w:rsidR="003F7312" w:rsidRPr="00F81C00" w:rsidRDefault="008A2D13" w:rsidP="00434EE0">
      <w:pPr>
        <w:spacing w:after="0" w:line="240" w:lineRule="auto"/>
        <w:rPr>
          <w:color w:val="4472C4" w:themeColor="accent1"/>
          <w:lang w:val="en-US"/>
        </w:rPr>
      </w:pPr>
      <w:r w:rsidRPr="00F81C00">
        <w:rPr>
          <w:color w:val="4472C4" w:themeColor="accent1"/>
          <w:lang w:val="en-US"/>
        </w:rPr>
        <w:t>The meeting will take place January 11</w:t>
      </w:r>
      <w:r w:rsidRPr="00F81C00">
        <w:rPr>
          <w:color w:val="4472C4" w:themeColor="accent1"/>
          <w:vertAlign w:val="superscript"/>
          <w:lang w:val="en-US"/>
        </w:rPr>
        <w:t>th</w:t>
      </w:r>
      <w:r w:rsidRPr="00F81C00">
        <w:rPr>
          <w:color w:val="4472C4" w:themeColor="accent1"/>
          <w:lang w:val="en-US"/>
        </w:rPr>
        <w:t xml:space="preserve"> </w:t>
      </w:r>
    </w:p>
    <w:p w14:paraId="6BF13B78" w14:textId="77777777" w:rsidR="008A2D13" w:rsidRDefault="008A2D13" w:rsidP="00434EE0">
      <w:pPr>
        <w:spacing w:after="0" w:line="240" w:lineRule="auto"/>
        <w:rPr>
          <w:lang w:val="en-US"/>
        </w:rPr>
      </w:pPr>
    </w:p>
    <w:p w14:paraId="54F5C554" w14:textId="77777777" w:rsidR="003F7312" w:rsidRDefault="003F7312" w:rsidP="00434EE0">
      <w:pPr>
        <w:spacing w:after="0" w:line="240" w:lineRule="auto"/>
        <w:rPr>
          <w:lang w:val="en-US"/>
        </w:rPr>
      </w:pPr>
      <w:r>
        <w:rPr>
          <w:lang w:val="en-US"/>
        </w:rPr>
        <w:t xml:space="preserve">18. </w:t>
      </w:r>
      <w:r w:rsidR="00F13C02" w:rsidRPr="00434EE0">
        <w:rPr>
          <w:lang w:val="en-US"/>
        </w:rPr>
        <w:t xml:space="preserve">Begin to set the timetable for 2023 meetings: </w:t>
      </w:r>
    </w:p>
    <w:p w14:paraId="5C4CC9A3" w14:textId="08E05F8A" w:rsidR="003F7312" w:rsidRDefault="00F13C02" w:rsidP="00434EE0">
      <w:pPr>
        <w:spacing w:after="0" w:line="240" w:lineRule="auto"/>
        <w:rPr>
          <w:lang w:val="en-US"/>
        </w:rPr>
      </w:pPr>
      <w:r w:rsidRPr="00434EE0">
        <w:rPr>
          <w:lang w:val="en-US"/>
        </w:rPr>
        <w:t xml:space="preserve">a. In December 2022, consider the dates and times for the meetings for the following year, including drafting and reviewing the timetable (dates and times) for the rest of next year (2023). Conflicts with these meetings should be avoided when possible: RIR, ICANN, IGF, and possibly large regional NOGs. </w:t>
      </w:r>
    </w:p>
    <w:p w14:paraId="22BDE523" w14:textId="789E4E61" w:rsidR="003F7312" w:rsidRPr="00F81C00" w:rsidRDefault="008A2D13" w:rsidP="00434EE0">
      <w:pPr>
        <w:spacing w:after="0" w:line="240" w:lineRule="auto"/>
        <w:rPr>
          <w:color w:val="4472C4" w:themeColor="accent1"/>
          <w:lang w:val="en-US"/>
        </w:rPr>
      </w:pPr>
      <w:r w:rsidRPr="00F81C00">
        <w:rPr>
          <w:color w:val="4472C4" w:themeColor="accent1"/>
          <w:lang w:val="en-US"/>
        </w:rPr>
        <w:t>Done</w:t>
      </w:r>
    </w:p>
    <w:p w14:paraId="73E1DDA4" w14:textId="3B00C674" w:rsidR="003F7312" w:rsidRDefault="00F13C02" w:rsidP="00434EE0">
      <w:pPr>
        <w:spacing w:after="0" w:line="240" w:lineRule="auto"/>
        <w:rPr>
          <w:lang w:val="en-US"/>
        </w:rPr>
      </w:pPr>
      <w:r w:rsidRPr="00434EE0">
        <w:rPr>
          <w:lang w:val="en-US"/>
        </w:rPr>
        <w:t xml:space="preserve">b. By October 2022, set a place and date for a possible face to face meeting of the entire ASO AC in 2023. </w:t>
      </w:r>
    </w:p>
    <w:p w14:paraId="27CA1CF2" w14:textId="1C051CAD" w:rsidR="003F7312" w:rsidRPr="00F81C00" w:rsidRDefault="008A2D13" w:rsidP="00434EE0">
      <w:pPr>
        <w:spacing w:after="0" w:line="240" w:lineRule="auto"/>
        <w:rPr>
          <w:color w:val="4472C4" w:themeColor="accent1"/>
          <w:lang w:val="en-US"/>
        </w:rPr>
      </w:pPr>
      <w:r w:rsidRPr="00F81C00">
        <w:rPr>
          <w:color w:val="4472C4" w:themeColor="accent1"/>
          <w:lang w:val="en-US"/>
        </w:rPr>
        <w:lastRenderedPageBreak/>
        <w:t>The F2F meeting will take place during ICANN 76 in Cancun</w:t>
      </w:r>
    </w:p>
    <w:p w14:paraId="0B29D192" w14:textId="77777777" w:rsidR="008A2D13" w:rsidRDefault="008A2D13" w:rsidP="00434EE0">
      <w:pPr>
        <w:spacing w:after="0" w:line="240" w:lineRule="auto"/>
        <w:rPr>
          <w:lang w:val="en-US"/>
        </w:rPr>
      </w:pPr>
    </w:p>
    <w:p w14:paraId="726BA140" w14:textId="77777777" w:rsidR="003F7312" w:rsidRDefault="003F7312" w:rsidP="00434EE0">
      <w:pPr>
        <w:spacing w:after="0" w:line="240" w:lineRule="auto"/>
        <w:rPr>
          <w:lang w:val="en-US"/>
        </w:rPr>
      </w:pPr>
      <w:r>
        <w:rPr>
          <w:lang w:val="en-US"/>
        </w:rPr>
        <w:t xml:space="preserve">19. </w:t>
      </w:r>
      <w:r w:rsidR="00F13C02" w:rsidRPr="00434EE0">
        <w:rPr>
          <w:lang w:val="en-US"/>
        </w:rPr>
        <w:t xml:space="preserve">Begin the process for selecting the ASO AC Chair for 2023: </w:t>
      </w:r>
    </w:p>
    <w:p w14:paraId="38BC70A5" w14:textId="5E5994C5" w:rsidR="003F7312" w:rsidRDefault="00F13C02" w:rsidP="00434EE0">
      <w:pPr>
        <w:spacing w:after="0" w:line="240" w:lineRule="auto"/>
        <w:rPr>
          <w:lang w:val="en-US"/>
        </w:rPr>
      </w:pPr>
      <w:r w:rsidRPr="00434EE0">
        <w:rPr>
          <w:lang w:val="en-US"/>
        </w:rPr>
        <w:t xml:space="preserve">a. In the December 2022 meeting, determine the timetable and election schedule. </w:t>
      </w:r>
    </w:p>
    <w:p w14:paraId="2DAD3564" w14:textId="36598666" w:rsidR="008A2D13" w:rsidRPr="00F81C00" w:rsidRDefault="008A2D13" w:rsidP="00434EE0">
      <w:pPr>
        <w:spacing w:after="0" w:line="240" w:lineRule="auto"/>
        <w:rPr>
          <w:color w:val="4472C4" w:themeColor="accent1"/>
          <w:lang w:val="en-US"/>
        </w:rPr>
      </w:pPr>
      <w:r w:rsidRPr="00F81C00">
        <w:rPr>
          <w:color w:val="4472C4" w:themeColor="accent1"/>
          <w:lang w:val="en-US"/>
        </w:rPr>
        <w:t>Voting will open January 2</w:t>
      </w:r>
      <w:r w:rsidRPr="00F81C00">
        <w:rPr>
          <w:color w:val="4472C4" w:themeColor="accent1"/>
          <w:vertAlign w:val="superscript"/>
          <w:lang w:val="en-US"/>
        </w:rPr>
        <w:t>nd</w:t>
      </w:r>
      <w:r w:rsidRPr="00F81C00">
        <w:rPr>
          <w:color w:val="4472C4" w:themeColor="accent1"/>
          <w:lang w:val="en-US"/>
        </w:rPr>
        <w:t xml:space="preserve"> for 7 days</w:t>
      </w:r>
    </w:p>
    <w:p w14:paraId="03A16FD0" w14:textId="2385C7C1" w:rsidR="00AA7E13" w:rsidRDefault="00F13C02" w:rsidP="00434EE0">
      <w:pPr>
        <w:spacing w:after="0" w:line="240" w:lineRule="auto"/>
        <w:rPr>
          <w:lang w:val="en-US"/>
        </w:rPr>
      </w:pPr>
      <w:r w:rsidRPr="00434EE0">
        <w:rPr>
          <w:lang w:val="en-US"/>
        </w:rPr>
        <w:t>b. In December 2022, call for nominations &amp; seconds, and finalize the list of candidate</w:t>
      </w:r>
      <w:r w:rsidR="00434EE0">
        <w:rPr>
          <w:lang w:val="en-US"/>
        </w:rPr>
        <w:t>s</w:t>
      </w:r>
    </w:p>
    <w:p w14:paraId="5E4D02A4" w14:textId="0E15E33C" w:rsidR="008A2D13" w:rsidRPr="00F81C00" w:rsidRDefault="00F81C00" w:rsidP="00434EE0">
      <w:pPr>
        <w:spacing w:after="0" w:line="240" w:lineRule="auto"/>
        <w:rPr>
          <w:color w:val="4472C4" w:themeColor="accent1"/>
          <w:lang w:val="en-US"/>
        </w:rPr>
      </w:pPr>
      <w:r>
        <w:rPr>
          <w:color w:val="4472C4" w:themeColor="accent1"/>
          <w:lang w:val="en-US"/>
        </w:rPr>
        <w:t xml:space="preserve">Hervé Clément was the only candidate </w:t>
      </w:r>
    </w:p>
    <w:sectPr w:rsidR="008A2D13" w:rsidRPr="00F81C0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EBEC" w14:textId="77777777" w:rsidR="00DE28CE" w:rsidRDefault="00DE28CE" w:rsidP="00F13C02">
      <w:pPr>
        <w:spacing w:after="0" w:line="240" w:lineRule="auto"/>
      </w:pPr>
      <w:r>
        <w:separator/>
      </w:r>
    </w:p>
  </w:endnote>
  <w:endnote w:type="continuationSeparator" w:id="0">
    <w:p w14:paraId="51D0B49F" w14:textId="77777777" w:rsidR="00DE28CE" w:rsidRDefault="00DE28CE" w:rsidP="00F1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C550" w14:textId="61C2B83A" w:rsidR="00F13C02" w:rsidRDefault="00F13C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6826" w14:textId="77777777" w:rsidR="00DE28CE" w:rsidRDefault="00DE28CE" w:rsidP="00F13C02">
      <w:pPr>
        <w:spacing w:after="0" w:line="240" w:lineRule="auto"/>
      </w:pPr>
      <w:r>
        <w:separator/>
      </w:r>
    </w:p>
  </w:footnote>
  <w:footnote w:type="continuationSeparator" w:id="0">
    <w:p w14:paraId="7508563F" w14:textId="77777777" w:rsidR="00DE28CE" w:rsidRDefault="00DE28CE" w:rsidP="00F13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26DC6"/>
    <w:multiLevelType w:val="hybridMultilevel"/>
    <w:tmpl w:val="2F24CF52"/>
    <w:lvl w:ilvl="0" w:tplc="1602B2B4">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02"/>
    <w:rsid w:val="000045AF"/>
    <w:rsid w:val="00010B79"/>
    <w:rsid w:val="00012DE1"/>
    <w:rsid w:val="00022A8A"/>
    <w:rsid w:val="0002793B"/>
    <w:rsid w:val="00031C64"/>
    <w:rsid w:val="00033675"/>
    <w:rsid w:val="00037601"/>
    <w:rsid w:val="0003776C"/>
    <w:rsid w:val="00047A28"/>
    <w:rsid w:val="0005021B"/>
    <w:rsid w:val="000537B2"/>
    <w:rsid w:val="0009665F"/>
    <w:rsid w:val="000A4445"/>
    <w:rsid w:val="000D2812"/>
    <w:rsid w:val="000E6301"/>
    <w:rsid w:val="00110043"/>
    <w:rsid w:val="00121476"/>
    <w:rsid w:val="0012773D"/>
    <w:rsid w:val="001353F0"/>
    <w:rsid w:val="001419F9"/>
    <w:rsid w:val="0016008A"/>
    <w:rsid w:val="00166065"/>
    <w:rsid w:val="00197A90"/>
    <w:rsid w:val="001A779D"/>
    <w:rsid w:val="001B0FC0"/>
    <w:rsid w:val="001F2BBA"/>
    <w:rsid w:val="001F3BDB"/>
    <w:rsid w:val="001F68CA"/>
    <w:rsid w:val="002074B4"/>
    <w:rsid w:val="0021241A"/>
    <w:rsid w:val="00215567"/>
    <w:rsid w:val="002573C6"/>
    <w:rsid w:val="0025747F"/>
    <w:rsid w:val="0026190C"/>
    <w:rsid w:val="00264CB2"/>
    <w:rsid w:val="00265972"/>
    <w:rsid w:val="00283AC8"/>
    <w:rsid w:val="00284BBA"/>
    <w:rsid w:val="00291B5E"/>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2580"/>
    <w:rsid w:val="003F7312"/>
    <w:rsid w:val="00406EF0"/>
    <w:rsid w:val="00433B9A"/>
    <w:rsid w:val="00434EE0"/>
    <w:rsid w:val="00443055"/>
    <w:rsid w:val="00445E99"/>
    <w:rsid w:val="00446EBE"/>
    <w:rsid w:val="00472C20"/>
    <w:rsid w:val="004805DE"/>
    <w:rsid w:val="00487EB1"/>
    <w:rsid w:val="004949A8"/>
    <w:rsid w:val="004A47A3"/>
    <w:rsid w:val="004A6B37"/>
    <w:rsid w:val="004B5E10"/>
    <w:rsid w:val="004D236F"/>
    <w:rsid w:val="004D4829"/>
    <w:rsid w:val="004E3262"/>
    <w:rsid w:val="004F4473"/>
    <w:rsid w:val="00505F6B"/>
    <w:rsid w:val="00506642"/>
    <w:rsid w:val="00514444"/>
    <w:rsid w:val="00527120"/>
    <w:rsid w:val="005276C7"/>
    <w:rsid w:val="0053142F"/>
    <w:rsid w:val="00544A5C"/>
    <w:rsid w:val="00551DAC"/>
    <w:rsid w:val="00560920"/>
    <w:rsid w:val="00564F4D"/>
    <w:rsid w:val="00565351"/>
    <w:rsid w:val="005812AE"/>
    <w:rsid w:val="0058272A"/>
    <w:rsid w:val="005866D7"/>
    <w:rsid w:val="00587251"/>
    <w:rsid w:val="005953A6"/>
    <w:rsid w:val="005A0D49"/>
    <w:rsid w:val="005A16E2"/>
    <w:rsid w:val="005A186F"/>
    <w:rsid w:val="005A78BD"/>
    <w:rsid w:val="005B1526"/>
    <w:rsid w:val="005B6693"/>
    <w:rsid w:val="005C5C92"/>
    <w:rsid w:val="005D1568"/>
    <w:rsid w:val="005E4EF3"/>
    <w:rsid w:val="005F02E7"/>
    <w:rsid w:val="006141EF"/>
    <w:rsid w:val="00620241"/>
    <w:rsid w:val="0062459F"/>
    <w:rsid w:val="00644A63"/>
    <w:rsid w:val="006648F0"/>
    <w:rsid w:val="00673094"/>
    <w:rsid w:val="006749A1"/>
    <w:rsid w:val="00675110"/>
    <w:rsid w:val="00684D24"/>
    <w:rsid w:val="006860E3"/>
    <w:rsid w:val="006A7363"/>
    <w:rsid w:val="006B25A6"/>
    <w:rsid w:val="006D11B9"/>
    <w:rsid w:val="006E63D6"/>
    <w:rsid w:val="007150CB"/>
    <w:rsid w:val="00737B88"/>
    <w:rsid w:val="00742061"/>
    <w:rsid w:val="00752547"/>
    <w:rsid w:val="00756BB5"/>
    <w:rsid w:val="0076120A"/>
    <w:rsid w:val="0076315F"/>
    <w:rsid w:val="00763E65"/>
    <w:rsid w:val="00777100"/>
    <w:rsid w:val="007814C3"/>
    <w:rsid w:val="007A51BB"/>
    <w:rsid w:val="007A71D6"/>
    <w:rsid w:val="007A7508"/>
    <w:rsid w:val="007D497E"/>
    <w:rsid w:val="007E10B4"/>
    <w:rsid w:val="007E7839"/>
    <w:rsid w:val="00835D8C"/>
    <w:rsid w:val="008477B2"/>
    <w:rsid w:val="00851714"/>
    <w:rsid w:val="00857AE6"/>
    <w:rsid w:val="008613A7"/>
    <w:rsid w:val="008643F8"/>
    <w:rsid w:val="00874BBC"/>
    <w:rsid w:val="00876072"/>
    <w:rsid w:val="008A2D13"/>
    <w:rsid w:val="008A3EFA"/>
    <w:rsid w:val="008A535D"/>
    <w:rsid w:val="008C2BA7"/>
    <w:rsid w:val="008E5F1E"/>
    <w:rsid w:val="008E6230"/>
    <w:rsid w:val="0091455D"/>
    <w:rsid w:val="00925262"/>
    <w:rsid w:val="00925AF4"/>
    <w:rsid w:val="0093510B"/>
    <w:rsid w:val="009403C5"/>
    <w:rsid w:val="00974512"/>
    <w:rsid w:val="00986906"/>
    <w:rsid w:val="00992030"/>
    <w:rsid w:val="009A7D32"/>
    <w:rsid w:val="009B46CB"/>
    <w:rsid w:val="009B76FB"/>
    <w:rsid w:val="009D05EC"/>
    <w:rsid w:val="009D259E"/>
    <w:rsid w:val="009D7B38"/>
    <w:rsid w:val="009E4A54"/>
    <w:rsid w:val="009F7659"/>
    <w:rsid w:val="00A00771"/>
    <w:rsid w:val="00A10599"/>
    <w:rsid w:val="00A20A29"/>
    <w:rsid w:val="00A32CED"/>
    <w:rsid w:val="00A358C0"/>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01FE"/>
    <w:rsid w:val="00AF6458"/>
    <w:rsid w:val="00B00341"/>
    <w:rsid w:val="00B13E85"/>
    <w:rsid w:val="00B2683A"/>
    <w:rsid w:val="00B6334A"/>
    <w:rsid w:val="00B81B3B"/>
    <w:rsid w:val="00B827A2"/>
    <w:rsid w:val="00BB115C"/>
    <w:rsid w:val="00BB1AA4"/>
    <w:rsid w:val="00BC1183"/>
    <w:rsid w:val="00BD4B25"/>
    <w:rsid w:val="00BE5624"/>
    <w:rsid w:val="00BF73AC"/>
    <w:rsid w:val="00BF7547"/>
    <w:rsid w:val="00C142EC"/>
    <w:rsid w:val="00C24DAC"/>
    <w:rsid w:val="00C4157A"/>
    <w:rsid w:val="00C4417C"/>
    <w:rsid w:val="00C53B85"/>
    <w:rsid w:val="00C53E2D"/>
    <w:rsid w:val="00C95B8D"/>
    <w:rsid w:val="00CA2F40"/>
    <w:rsid w:val="00CA652B"/>
    <w:rsid w:val="00CB1ED9"/>
    <w:rsid w:val="00CB7D6C"/>
    <w:rsid w:val="00CC40E2"/>
    <w:rsid w:val="00CD7E91"/>
    <w:rsid w:val="00CF3728"/>
    <w:rsid w:val="00CF4B8F"/>
    <w:rsid w:val="00CF6361"/>
    <w:rsid w:val="00D010CB"/>
    <w:rsid w:val="00D02F2E"/>
    <w:rsid w:val="00D12F50"/>
    <w:rsid w:val="00D23755"/>
    <w:rsid w:val="00D31779"/>
    <w:rsid w:val="00D3767F"/>
    <w:rsid w:val="00D40CB4"/>
    <w:rsid w:val="00D44C62"/>
    <w:rsid w:val="00D52C62"/>
    <w:rsid w:val="00D55CBE"/>
    <w:rsid w:val="00D62CAE"/>
    <w:rsid w:val="00D674C1"/>
    <w:rsid w:val="00D70B71"/>
    <w:rsid w:val="00D74D42"/>
    <w:rsid w:val="00D7667D"/>
    <w:rsid w:val="00D84AFA"/>
    <w:rsid w:val="00D85301"/>
    <w:rsid w:val="00D92B77"/>
    <w:rsid w:val="00D95552"/>
    <w:rsid w:val="00DC2A64"/>
    <w:rsid w:val="00DE28CE"/>
    <w:rsid w:val="00E21235"/>
    <w:rsid w:val="00E425BF"/>
    <w:rsid w:val="00E425DC"/>
    <w:rsid w:val="00E4713F"/>
    <w:rsid w:val="00E5075F"/>
    <w:rsid w:val="00E6405F"/>
    <w:rsid w:val="00E65131"/>
    <w:rsid w:val="00E67003"/>
    <w:rsid w:val="00E73A30"/>
    <w:rsid w:val="00E763EF"/>
    <w:rsid w:val="00E867CA"/>
    <w:rsid w:val="00EA369D"/>
    <w:rsid w:val="00EA57D2"/>
    <w:rsid w:val="00EA67EA"/>
    <w:rsid w:val="00EC21B4"/>
    <w:rsid w:val="00EC7ADC"/>
    <w:rsid w:val="00ED214E"/>
    <w:rsid w:val="00EE769A"/>
    <w:rsid w:val="00EF2B57"/>
    <w:rsid w:val="00EF60DC"/>
    <w:rsid w:val="00EF7732"/>
    <w:rsid w:val="00F13C02"/>
    <w:rsid w:val="00F32CB1"/>
    <w:rsid w:val="00F35225"/>
    <w:rsid w:val="00F518C7"/>
    <w:rsid w:val="00F5373B"/>
    <w:rsid w:val="00F71EFE"/>
    <w:rsid w:val="00F81C00"/>
    <w:rsid w:val="00F852FD"/>
    <w:rsid w:val="00F863BD"/>
    <w:rsid w:val="00F96416"/>
    <w:rsid w:val="00FA63B4"/>
    <w:rsid w:val="00FB1372"/>
    <w:rsid w:val="00FC1292"/>
    <w:rsid w:val="00FD4095"/>
    <w:rsid w:val="00FD412D"/>
    <w:rsid w:val="00FD58DA"/>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67E68"/>
  <w15:chartTrackingRefBased/>
  <w15:docId w15:val="{EE5E1EDF-7A9D-4B57-B303-36C076DD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3C02"/>
    <w:pPr>
      <w:tabs>
        <w:tab w:val="center" w:pos="4536"/>
        <w:tab w:val="right" w:pos="9072"/>
      </w:tabs>
      <w:spacing w:after="0" w:line="240" w:lineRule="auto"/>
    </w:pPr>
  </w:style>
  <w:style w:type="character" w:customStyle="1" w:styleId="En-tteCar">
    <w:name w:val="En-tête Car"/>
    <w:basedOn w:val="Policepardfaut"/>
    <w:link w:val="En-tte"/>
    <w:uiPriority w:val="99"/>
    <w:rsid w:val="00F13C02"/>
  </w:style>
  <w:style w:type="paragraph" w:styleId="Pieddepage">
    <w:name w:val="footer"/>
    <w:basedOn w:val="Normal"/>
    <w:link w:val="PieddepageCar"/>
    <w:uiPriority w:val="99"/>
    <w:unhideWhenUsed/>
    <w:rsid w:val="00F13C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3C02"/>
  </w:style>
  <w:style w:type="paragraph" w:styleId="Paragraphedeliste">
    <w:name w:val="List Paragraph"/>
    <w:basedOn w:val="Normal"/>
    <w:uiPriority w:val="34"/>
    <w:qFormat/>
    <w:rsid w:val="00434EE0"/>
    <w:pPr>
      <w:ind w:left="720"/>
      <w:contextualSpacing/>
    </w:pPr>
  </w:style>
  <w:style w:type="character" w:styleId="Lienhypertexte">
    <w:name w:val="Hyperlink"/>
    <w:basedOn w:val="Policepardfaut"/>
    <w:uiPriority w:val="99"/>
    <w:semiHidden/>
    <w:unhideWhenUsed/>
    <w:rsid w:val="00EC2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icann.org/icann-board/icann-board-elections/2022-icann-board-of-directors-election/" TargetMode="External"/><Relationship Id="rId3" Type="http://schemas.openxmlformats.org/officeDocument/2006/relationships/settings" Target="settings.xml"/><Relationship Id="rId7" Type="http://schemas.openxmlformats.org/officeDocument/2006/relationships/hyperlink" Target="https://www.nro.net/wp-content/uploads/2022-ASO-AC-Work-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4</Pages>
  <Words>1452</Words>
  <Characters>7988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17</cp:revision>
  <dcterms:created xsi:type="dcterms:W3CDTF">2022-12-29T18:43:00Z</dcterms:created>
  <dcterms:modified xsi:type="dcterms:W3CDTF">2023-01-23T17:54:00Z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2022-12-29T22:50:51Z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0cc750f5-1f9d-43ad-a91d-783307a2cbd2</vt:lpwstr>
  </property>
  <property fmtid="{D5CDD505-2E9C-101B-9397-08002B2CF9AE}" pid="8" name="MSIP_Label_07222825-62ea-40f3-96b5-5375c07996e2_ContentBits">
    <vt:lpwstr>0</vt:lpwstr>
  </property>
</Properties>
</file>