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1E5" w:rsidRPr="00B931E5" w:rsidRDefault="00B931E5" w:rsidP="00133A70">
      <w:pPr>
        <w:spacing w:after="0" w:line="240" w:lineRule="auto"/>
        <w:rPr>
          <w:rFonts w:ascii="Times New Roman" w:eastAsia="Times New Roman" w:hAnsi="Times New Roman" w:cs="Times New Roman"/>
          <w:color w:val="0000FF"/>
          <w:sz w:val="24"/>
          <w:szCs w:val="24"/>
          <w:u w:val="single"/>
          <w:lang w:eastAsia="fr-FR"/>
        </w:rPr>
      </w:pPr>
      <w:r w:rsidRPr="00B931E5">
        <w:rPr>
          <w:rFonts w:ascii="Times New Roman" w:eastAsia="Times New Roman" w:hAnsi="Times New Roman" w:cs="Times New Roman"/>
          <w:sz w:val="24"/>
          <w:szCs w:val="24"/>
          <w:lang w:eastAsia="fr-FR"/>
        </w:rPr>
        <w:fldChar w:fldCharType="begin"/>
      </w:r>
      <w:r w:rsidRPr="00B931E5">
        <w:rPr>
          <w:rFonts w:ascii="Times New Roman" w:eastAsia="Times New Roman" w:hAnsi="Times New Roman" w:cs="Times New Roman"/>
          <w:sz w:val="24"/>
          <w:szCs w:val="24"/>
          <w:lang w:eastAsia="fr-FR"/>
        </w:rPr>
        <w:instrText xml:space="preserve"> HYPERLINK "https://aso.icann.org/wp-content/uploads/2020/02/ASO-AC-Work-Plan-for-2020.pdf" \l "page=1" \o "Page 1" </w:instrText>
      </w:r>
      <w:r w:rsidRPr="00B931E5">
        <w:rPr>
          <w:rFonts w:ascii="Times New Roman" w:eastAsia="Times New Roman" w:hAnsi="Times New Roman" w:cs="Times New Roman"/>
          <w:sz w:val="24"/>
          <w:szCs w:val="24"/>
          <w:lang w:eastAsia="fr-FR"/>
        </w:rPr>
        <w:fldChar w:fldCharType="separate"/>
      </w:r>
    </w:p>
    <w:p w:rsidR="000639B8" w:rsidRDefault="00B931E5" w:rsidP="00400E69">
      <w:pPr>
        <w:spacing w:after="0" w:line="240" w:lineRule="auto"/>
        <w:jc w:val="center"/>
        <w:rPr>
          <w:rFonts w:ascii="Arial" w:eastAsia="Times New Roman" w:hAnsi="Arial" w:cs="Arial"/>
          <w:sz w:val="33"/>
          <w:szCs w:val="33"/>
          <w:lang w:val="en-US" w:eastAsia="fr-FR"/>
        </w:rPr>
      </w:pPr>
      <w:r w:rsidRPr="00B931E5">
        <w:rPr>
          <w:rFonts w:ascii="Times New Roman" w:eastAsia="Times New Roman" w:hAnsi="Times New Roman" w:cs="Times New Roman"/>
          <w:sz w:val="24"/>
          <w:szCs w:val="24"/>
          <w:lang w:eastAsia="fr-FR"/>
        </w:rPr>
        <w:fldChar w:fldCharType="end"/>
      </w:r>
      <w:r w:rsidR="000639B8" w:rsidRPr="000639B8">
        <w:rPr>
          <w:rFonts w:ascii="Arial" w:eastAsia="Times New Roman" w:hAnsi="Arial" w:cs="Arial"/>
          <w:sz w:val="33"/>
          <w:szCs w:val="33"/>
          <w:lang w:val="en-US" w:eastAsia="fr-FR"/>
        </w:rPr>
        <w:t>ASO AC Work Plan for 2021</w:t>
      </w:r>
    </w:p>
    <w:p w:rsidR="00400E69" w:rsidRPr="00400E69" w:rsidRDefault="00400E69" w:rsidP="00400E69">
      <w:pPr>
        <w:spacing w:after="0" w:line="240" w:lineRule="auto"/>
        <w:jc w:val="center"/>
        <w:rPr>
          <w:rFonts w:ascii="Arial" w:eastAsia="Times New Roman" w:hAnsi="Arial" w:cs="Arial"/>
          <w:sz w:val="28"/>
          <w:szCs w:val="28"/>
          <w:lang w:val="en-US" w:eastAsia="fr-FR"/>
        </w:rPr>
      </w:pPr>
      <w:r w:rsidRPr="00400E69">
        <w:rPr>
          <w:rFonts w:ascii="Arial" w:eastAsia="Times New Roman" w:hAnsi="Arial" w:cs="Arial"/>
          <w:sz w:val="28"/>
          <w:szCs w:val="28"/>
          <w:lang w:val="en-US" w:eastAsia="fr-FR"/>
        </w:rPr>
        <w:t>(Pre-review – August 2021)</w:t>
      </w:r>
    </w:p>
    <w:p w:rsidR="000639B8" w:rsidRDefault="000639B8" w:rsidP="00133A70">
      <w:pPr>
        <w:spacing w:after="0" w:line="240" w:lineRule="auto"/>
        <w:rPr>
          <w:rFonts w:ascii="Arial" w:eastAsia="Times New Roman" w:hAnsi="Arial" w:cs="Arial"/>
          <w:sz w:val="33"/>
          <w:szCs w:val="33"/>
          <w:lang w:val="en-US" w:eastAsia="fr-FR"/>
        </w:rPr>
      </w:pPr>
    </w:p>
    <w:p w:rsidR="00400E69" w:rsidRDefault="00400E69" w:rsidP="00133A70">
      <w:pPr>
        <w:spacing w:after="0" w:line="240" w:lineRule="auto"/>
        <w:rPr>
          <w:rFonts w:ascii="Arial" w:eastAsia="Times New Roman" w:hAnsi="Arial" w:cs="Arial"/>
          <w:sz w:val="33"/>
          <w:szCs w:val="33"/>
          <w:lang w:val="en-US" w:eastAsia="fr-FR"/>
        </w:rPr>
      </w:pPr>
    </w:p>
    <w:p w:rsidR="000639B8" w:rsidRPr="00A5523C"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Appoint the ASO AC Chair and Vice Chairs</w:t>
      </w:r>
    </w:p>
    <w:p w:rsidR="000639B8" w:rsidRPr="00A5523C" w:rsidRDefault="000639B8" w:rsidP="00133A70">
      <w:pPr>
        <w:pStyle w:val="Paragraphedeliste"/>
        <w:numPr>
          <w:ilvl w:val="0"/>
          <w:numId w:val="16"/>
        </w:numPr>
        <w:spacing w:after="0" w:line="240" w:lineRule="auto"/>
        <w:rPr>
          <w:rFonts w:ascii="Arial" w:eastAsia="Times New Roman" w:hAnsi="Arial" w:cs="Arial"/>
          <w:color w:val="00B050"/>
          <w:sz w:val="20"/>
          <w:szCs w:val="20"/>
          <w:lang w:val="en-US" w:eastAsia="fr-FR"/>
        </w:rPr>
      </w:pPr>
      <w:r w:rsidRPr="00A5523C">
        <w:rPr>
          <w:rFonts w:ascii="Arial" w:eastAsia="Times New Roman" w:hAnsi="Arial" w:cs="Arial"/>
          <w:color w:val="00B050"/>
          <w:sz w:val="20"/>
          <w:szCs w:val="20"/>
          <w:lang w:val="en-US" w:eastAsia="fr-FR"/>
        </w:rPr>
        <w:t>In January 2021, hold an electronic vote for the Chair for that year. (The list of candidates and the voting timetable should have been finalized during December 2020.)</w:t>
      </w:r>
    </w:p>
    <w:p w:rsidR="00400E69" w:rsidRPr="00A5523C" w:rsidRDefault="00A5523C" w:rsidP="00400E69">
      <w:pPr>
        <w:spacing w:after="0" w:line="240" w:lineRule="auto"/>
        <w:ind w:left="708"/>
        <w:rPr>
          <w:rFonts w:ascii="Arial" w:eastAsia="Times New Roman" w:hAnsi="Arial" w:cs="Arial"/>
          <w:color w:val="0070C0"/>
          <w:sz w:val="20"/>
          <w:szCs w:val="20"/>
          <w:lang w:val="en-US" w:eastAsia="fr-FR"/>
        </w:rPr>
      </w:pPr>
      <w:r w:rsidRPr="00A5523C">
        <w:rPr>
          <w:rFonts w:ascii="Arial" w:eastAsia="Times New Roman" w:hAnsi="Arial" w:cs="Arial"/>
          <w:color w:val="0070C0"/>
          <w:sz w:val="20"/>
          <w:szCs w:val="20"/>
          <w:lang w:val="en-US" w:eastAsia="fr-FR"/>
        </w:rPr>
        <w:t>The voting timetable had been finalized in December 2020, Kevin Blumberg and Hervé Clément were candidates. The election was opened January 1</w:t>
      </w:r>
      <w:r w:rsidRPr="00A5523C">
        <w:rPr>
          <w:rFonts w:ascii="Arial" w:eastAsia="Times New Roman" w:hAnsi="Arial" w:cs="Arial"/>
          <w:color w:val="0070C0"/>
          <w:sz w:val="20"/>
          <w:szCs w:val="20"/>
          <w:vertAlign w:val="superscript"/>
          <w:lang w:val="en-US" w:eastAsia="fr-FR"/>
        </w:rPr>
        <w:t>st</w:t>
      </w:r>
      <w:r w:rsidRPr="00A5523C">
        <w:rPr>
          <w:rFonts w:ascii="Arial" w:eastAsia="Times New Roman" w:hAnsi="Arial" w:cs="Arial"/>
          <w:color w:val="0070C0"/>
          <w:sz w:val="20"/>
          <w:szCs w:val="20"/>
          <w:lang w:val="en-US" w:eastAsia="fr-FR"/>
        </w:rPr>
        <w:t>. The secretariat announced January 7</w:t>
      </w:r>
      <w:r w:rsidRPr="00A5523C">
        <w:rPr>
          <w:rFonts w:ascii="Arial" w:eastAsia="Times New Roman" w:hAnsi="Arial" w:cs="Arial"/>
          <w:color w:val="0070C0"/>
          <w:sz w:val="20"/>
          <w:szCs w:val="20"/>
          <w:vertAlign w:val="superscript"/>
          <w:lang w:val="en-US" w:eastAsia="fr-FR"/>
        </w:rPr>
        <w:t>th</w:t>
      </w:r>
      <w:r w:rsidRPr="00A5523C">
        <w:rPr>
          <w:rFonts w:ascii="Arial" w:eastAsia="Times New Roman" w:hAnsi="Arial" w:cs="Arial"/>
          <w:color w:val="0070C0"/>
          <w:sz w:val="20"/>
          <w:szCs w:val="20"/>
          <w:lang w:val="en-US" w:eastAsia="fr-FR"/>
        </w:rPr>
        <w:t xml:space="preserve"> that Kevin Blumberg was elected Chair for 2021.</w:t>
      </w:r>
    </w:p>
    <w:p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 xml:space="preserve">At the January ASO AC meeting, confirm the election result. </w:t>
      </w:r>
    </w:p>
    <w:p w:rsidR="00A5523C" w:rsidRPr="00A5523C" w:rsidRDefault="00A5523C" w:rsidP="00A5523C">
      <w:pPr>
        <w:spacing w:after="0" w:line="240" w:lineRule="auto"/>
        <w:ind w:left="708"/>
        <w:rPr>
          <w:rFonts w:ascii="Arial" w:eastAsia="Times New Roman" w:hAnsi="Arial" w:cs="Arial"/>
          <w:sz w:val="20"/>
          <w:szCs w:val="20"/>
          <w:lang w:val="en-US" w:eastAsia="fr-FR"/>
        </w:rPr>
      </w:pPr>
      <w:r w:rsidRPr="00A654D3">
        <w:rPr>
          <w:rFonts w:ascii="Arial" w:eastAsia="Times New Roman" w:hAnsi="Arial" w:cs="Arial"/>
          <w:color w:val="0070C0"/>
          <w:sz w:val="20"/>
          <w:szCs w:val="20"/>
          <w:lang w:val="en-US" w:eastAsia="fr-FR"/>
        </w:rPr>
        <w:t xml:space="preserve">The election result was confirmed </w:t>
      </w:r>
      <w:r w:rsidR="00A654D3" w:rsidRPr="00A654D3">
        <w:rPr>
          <w:rFonts w:ascii="Arial" w:eastAsia="Times New Roman" w:hAnsi="Arial" w:cs="Arial"/>
          <w:color w:val="0070C0"/>
          <w:sz w:val="20"/>
          <w:szCs w:val="20"/>
          <w:lang w:val="en-US" w:eastAsia="fr-FR"/>
        </w:rPr>
        <w:t>during the January 13</w:t>
      </w:r>
      <w:r w:rsidR="00A654D3" w:rsidRPr="00A654D3">
        <w:rPr>
          <w:rFonts w:ascii="Arial" w:eastAsia="Times New Roman" w:hAnsi="Arial" w:cs="Arial"/>
          <w:color w:val="0070C0"/>
          <w:sz w:val="20"/>
          <w:szCs w:val="20"/>
          <w:vertAlign w:val="superscript"/>
          <w:lang w:val="en-US" w:eastAsia="fr-FR"/>
        </w:rPr>
        <w:t>th</w:t>
      </w:r>
      <w:r w:rsidR="00A654D3" w:rsidRPr="00A654D3">
        <w:rPr>
          <w:rFonts w:ascii="Arial" w:eastAsia="Times New Roman" w:hAnsi="Arial" w:cs="Arial"/>
          <w:color w:val="0070C0"/>
          <w:sz w:val="20"/>
          <w:szCs w:val="20"/>
          <w:lang w:val="en-US" w:eastAsia="fr-FR"/>
        </w:rPr>
        <w:t xml:space="preserve"> meeting.</w:t>
      </w:r>
    </w:p>
    <w:p w:rsidR="000639B8" w:rsidRPr="00A654D3"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A654D3">
        <w:rPr>
          <w:rFonts w:ascii="Arial" w:eastAsia="Times New Roman" w:hAnsi="Arial" w:cs="Arial"/>
          <w:color w:val="00B050"/>
          <w:sz w:val="20"/>
          <w:szCs w:val="20"/>
          <w:lang w:val="en-US" w:eastAsia="fr-FR"/>
        </w:rPr>
        <w:t>At the January ASO AC meeting, the newly elected Chair shall appoint two ASO AC members to be Vice Chairs. To be appointed, each of the appointees shall first, accept the appointment.</w:t>
      </w:r>
    </w:p>
    <w:p w:rsidR="00A654D3" w:rsidRPr="00A654D3" w:rsidRDefault="00A654D3" w:rsidP="00A654D3">
      <w:pPr>
        <w:spacing w:after="0" w:line="240" w:lineRule="auto"/>
        <w:ind w:left="708"/>
        <w:rPr>
          <w:rFonts w:ascii="Arial" w:eastAsia="Times New Roman" w:hAnsi="Arial" w:cs="Arial"/>
          <w:color w:val="0070C0"/>
          <w:sz w:val="20"/>
          <w:szCs w:val="20"/>
          <w:lang w:val="en-US" w:eastAsia="fr-FR"/>
        </w:rPr>
      </w:pPr>
      <w:r w:rsidRPr="00A654D3">
        <w:rPr>
          <w:rFonts w:ascii="Arial" w:eastAsia="Times New Roman" w:hAnsi="Arial" w:cs="Arial"/>
          <w:color w:val="0070C0"/>
          <w:sz w:val="20"/>
          <w:szCs w:val="20"/>
          <w:lang w:val="en-US" w:eastAsia="fr-FR"/>
        </w:rPr>
        <w:t xml:space="preserve">During that same meeting, Kevin Blumberg shared he had proposed Hervé Clément and Mike Silber to be appointed as Vice Chairs. Both had accepted. </w:t>
      </w:r>
    </w:p>
    <w:p w:rsidR="000639B8" w:rsidRPr="008B067A"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B067A">
        <w:rPr>
          <w:rFonts w:ascii="Arial" w:eastAsia="Times New Roman" w:hAnsi="Arial" w:cs="Arial"/>
          <w:color w:val="00B050"/>
          <w:sz w:val="20"/>
          <w:szCs w:val="20"/>
          <w:lang w:val="en-US" w:eastAsia="fr-FR"/>
        </w:rPr>
        <w:t>The ASO AC will confirm the appointment of the Vice Chairs at the same January ASO AC meeting (in the event of no vote taking place) or at the subsequent meeting, if a vote is required.</w:t>
      </w:r>
    </w:p>
    <w:p w:rsidR="008B067A" w:rsidRPr="008B067A" w:rsidRDefault="008B067A" w:rsidP="008B067A">
      <w:pPr>
        <w:spacing w:after="0" w:line="240" w:lineRule="auto"/>
        <w:ind w:left="708"/>
        <w:rPr>
          <w:rFonts w:ascii="Arial" w:eastAsia="Times New Roman" w:hAnsi="Arial" w:cs="Arial"/>
          <w:color w:val="0070C0"/>
          <w:sz w:val="20"/>
          <w:szCs w:val="20"/>
          <w:lang w:val="en-US" w:eastAsia="fr-FR"/>
        </w:rPr>
      </w:pPr>
      <w:r w:rsidRPr="008B067A">
        <w:rPr>
          <w:rFonts w:ascii="Arial" w:eastAsia="Times New Roman" w:hAnsi="Arial" w:cs="Arial"/>
          <w:color w:val="0070C0"/>
          <w:sz w:val="20"/>
          <w:szCs w:val="20"/>
          <w:lang w:val="en-US" w:eastAsia="fr-FR"/>
        </w:rPr>
        <w:t>The Vice Chairs appointments had been confirmed knowing that no vote is required per the ASO AC Operating Procedures.</w:t>
      </w:r>
    </w:p>
    <w:p w:rsidR="000639B8" w:rsidRPr="008728F1" w:rsidRDefault="000639B8" w:rsidP="00133A70">
      <w:pPr>
        <w:pStyle w:val="Paragraphedeliste"/>
        <w:numPr>
          <w:ilvl w:val="0"/>
          <w:numId w:val="16"/>
        </w:numPr>
        <w:spacing w:after="0" w:line="240" w:lineRule="auto"/>
        <w:rPr>
          <w:rFonts w:ascii="Times New Roman" w:eastAsia="Times New Roman" w:hAnsi="Times New Roman" w:cs="Times New Roman"/>
          <w:color w:val="00B050"/>
          <w:sz w:val="24"/>
          <w:szCs w:val="24"/>
          <w:lang w:val="en-US" w:eastAsia="fr-FR"/>
        </w:rPr>
      </w:pPr>
      <w:r w:rsidRPr="008728F1">
        <w:rPr>
          <w:rFonts w:ascii="Arial" w:eastAsia="Times New Roman" w:hAnsi="Arial" w:cs="Arial"/>
          <w:color w:val="00B050"/>
          <w:sz w:val="20"/>
          <w:szCs w:val="20"/>
          <w:lang w:val="en-US" w:eastAsia="fr-FR"/>
        </w:rPr>
        <w:t xml:space="preserve">Update the </w:t>
      </w:r>
      <w:proofErr w:type="spellStart"/>
      <w:r w:rsidRPr="008728F1">
        <w:rPr>
          <w:rFonts w:ascii="Arial" w:eastAsia="Times New Roman" w:hAnsi="Arial" w:cs="Arial"/>
          <w:color w:val="00B050"/>
          <w:sz w:val="20"/>
          <w:szCs w:val="20"/>
          <w:lang w:val="en-US" w:eastAsia="fr-FR"/>
        </w:rPr>
        <w:t>aso</w:t>
      </w:r>
      <w:proofErr w:type="spellEnd"/>
      <w:r w:rsidRPr="008728F1">
        <w:rPr>
          <w:rFonts w:ascii="Arial" w:eastAsia="Times New Roman" w:hAnsi="Arial" w:cs="Arial"/>
          <w:color w:val="00B050"/>
          <w:sz w:val="20"/>
          <w:szCs w:val="20"/>
          <w:lang w:val="en-US" w:eastAsia="fr-FR"/>
        </w:rPr>
        <w:t xml:space="preserve">-chairs@ mailing list and notify the relevant ICANN parties. </w:t>
      </w:r>
    </w:p>
    <w:p w:rsidR="008728F1" w:rsidRPr="008728F1" w:rsidRDefault="008728F1" w:rsidP="008728F1">
      <w:pPr>
        <w:spacing w:after="0" w:line="240" w:lineRule="auto"/>
        <w:ind w:left="708"/>
        <w:rPr>
          <w:rFonts w:ascii="Arial" w:eastAsia="Times New Roman" w:hAnsi="Arial" w:cs="Arial"/>
          <w:color w:val="0070C0"/>
          <w:sz w:val="20"/>
          <w:szCs w:val="20"/>
          <w:lang w:val="en-US" w:eastAsia="fr-FR"/>
        </w:rPr>
      </w:pPr>
      <w:r w:rsidRPr="008728F1">
        <w:rPr>
          <w:rFonts w:ascii="Arial" w:eastAsia="Times New Roman" w:hAnsi="Arial" w:cs="Arial"/>
          <w:color w:val="0070C0"/>
          <w:sz w:val="20"/>
          <w:szCs w:val="20"/>
          <w:lang w:val="en-US" w:eastAsia="fr-FR"/>
        </w:rPr>
        <w:t>The mailing list had been updated January 13</w:t>
      </w:r>
      <w:r w:rsidRPr="008728F1">
        <w:rPr>
          <w:rFonts w:ascii="Arial" w:eastAsia="Times New Roman" w:hAnsi="Arial" w:cs="Arial"/>
          <w:color w:val="0070C0"/>
          <w:sz w:val="20"/>
          <w:szCs w:val="20"/>
          <w:vertAlign w:val="superscript"/>
          <w:lang w:val="en-US" w:eastAsia="fr-FR"/>
        </w:rPr>
        <w:t>th</w:t>
      </w:r>
      <w:r w:rsidRPr="008728F1">
        <w:rPr>
          <w:rFonts w:ascii="Arial" w:eastAsia="Times New Roman" w:hAnsi="Arial" w:cs="Arial"/>
          <w:color w:val="0070C0"/>
          <w:sz w:val="20"/>
          <w:szCs w:val="20"/>
          <w:lang w:val="en-US" w:eastAsia="fr-FR"/>
        </w:rPr>
        <w:t xml:space="preserve"> by the Secretariat and the relevant ICANN parties had been notified.</w:t>
      </w:r>
    </w:p>
    <w:p w:rsidR="000639B8" w:rsidRPr="00CE52A9" w:rsidRDefault="000639B8" w:rsidP="00133A70">
      <w:pPr>
        <w:pStyle w:val="Paragraphedeliste"/>
        <w:numPr>
          <w:ilvl w:val="0"/>
          <w:numId w:val="15"/>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Review ASO AC mailing lists and ASO wiki</w:t>
      </w:r>
    </w:p>
    <w:p w:rsidR="00DB750B" w:rsidRPr="00CE52A9" w:rsidRDefault="000639B8" w:rsidP="00133A70">
      <w:pPr>
        <w:pStyle w:val="Paragraphedeliste"/>
        <w:numPr>
          <w:ilvl w:val="0"/>
          <w:numId w:val="17"/>
        </w:numPr>
        <w:spacing w:after="0" w:line="240" w:lineRule="auto"/>
        <w:rPr>
          <w:rFonts w:ascii="Arial" w:eastAsia="Times New Roman" w:hAnsi="Arial" w:cs="Arial"/>
          <w:color w:val="00B050"/>
          <w:sz w:val="20"/>
          <w:szCs w:val="20"/>
          <w:lang w:val="en-US" w:eastAsia="fr-FR"/>
        </w:rPr>
      </w:pPr>
      <w:r w:rsidRPr="00CE52A9">
        <w:rPr>
          <w:rFonts w:ascii="Arial" w:eastAsia="Times New Roman" w:hAnsi="Arial" w:cs="Arial"/>
          <w:color w:val="00B050"/>
          <w:sz w:val="20"/>
          <w:szCs w:val="20"/>
          <w:lang w:val="en-US" w:eastAsia="fr-FR"/>
        </w:rPr>
        <w:t xml:space="preserve">At the beginning of the year, review the lists of subscribers. </w:t>
      </w:r>
    </w:p>
    <w:p w:rsidR="00F511C4" w:rsidRPr="00CE52A9" w:rsidRDefault="00F511C4" w:rsidP="00F511C4">
      <w:pPr>
        <w:spacing w:after="0" w:line="240" w:lineRule="auto"/>
        <w:ind w:left="708"/>
        <w:rPr>
          <w:rFonts w:ascii="Arial" w:eastAsia="Times New Roman" w:hAnsi="Arial" w:cs="Arial"/>
          <w:color w:val="0070C0"/>
          <w:sz w:val="20"/>
          <w:szCs w:val="20"/>
          <w:lang w:val="en-US" w:eastAsia="fr-FR"/>
        </w:rPr>
      </w:pPr>
      <w:r w:rsidRPr="00CE52A9">
        <w:rPr>
          <w:rFonts w:ascii="Arial" w:eastAsia="Times New Roman" w:hAnsi="Arial" w:cs="Arial"/>
          <w:color w:val="0070C0"/>
          <w:sz w:val="20"/>
          <w:szCs w:val="20"/>
          <w:lang w:val="en-US" w:eastAsia="fr-FR"/>
        </w:rPr>
        <w:t>The list of subscribers had been reviewed as every year.</w:t>
      </w:r>
    </w:p>
    <w:p w:rsidR="00DB750B" w:rsidRPr="00CE52A9" w:rsidRDefault="000639B8" w:rsidP="00133A70">
      <w:pPr>
        <w:pStyle w:val="Paragraphedeliste"/>
        <w:numPr>
          <w:ilvl w:val="0"/>
          <w:numId w:val="17"/>
        </w:numPr>
        <w:spacing w:after="0" w:line="240" w:lineRule="auto"/>
        <w:rPr>
          <w:rFonts w:ascii="Times New Roman" w:eastAsia="Times New Roman" w:hAnsi="Times New Roman" w:cs="Times New Roman"/>
          <w:color w:val="00B050"/>
          <w:sz w:val="24"/>
          <w:szCs w:val="24"/>
          <w:lang w:val="en-US" w:eastAsia="fr-FR"/>
        </w:rPr>
      </w:pPr>
      <w:r w:rsidRPr="00CE52A9">
        <w:rPr>
          <w:rFonts w:ascii="Arial" w:eastAsia="Times New Roman" w:hAnsi="Arial" w:cs="Arial"/>
          <w:color w:val="00B050"/>
          <w:sz w:val="20"/>
          <w:szCs w:val="20"/>
          <w:lang w:val="en-US" w:eastAsia="fr-FR"/>
        </w:rPr>
        <w:t xml:space="preserve">Determine if we need to review mailing list and ASO wiki policies, procedures, subscription guidelines, etc. </w:t>
      </w:r>
    </w:p>
    <w:p w:rsidR="00CE52A9" w:rsidRPr="00CE52A9" w:rsidRDefault="00CE52A9" w:rsidP="00CE52A9">
      <w:pPr>
        <w:spacing w:after="0" w:line="240" w:lineRule="auto"/>
        <w:ind w:left="708"/>
        <w:rPr>
          <w:rFonts w:ascii="Arial" w:eastAsia="Times New Roman" w:hAnsi="Arial" w:cs="Arial"/>
          <w:color w:val="0070C0"/>
          <w:sz w:val="20"/>
          <w:szCs w:val="20"/>
          <w:lang w:val="en-US" w:eastAsia="fr-FR"/>
        </w:rPr>
      </w:pPr>
      <w:r w:rsidRPr="00CE52A9">
        <w:rPr>
          <w:rFonts w:ascii="Arial" w:eastAsia="Times New Roman" w:hAnsi="Arial" w:cs="Arial"/>
          <w:color w:val="0070C0"/>
          <w:sz w:val="20"/>
          <w:szCs w:val="20"/>
          <w:lang w:val="en-US" w:eastAsia="fr-FR"/>
        </w:rPr>
        <w:t>No review need had been identified regarding these aspects.</w:t>
      </w:r>
    </w:p>
    <w:p w:rsidR="00DB750B" w:rsidRPr="00896B50"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Review ASO AC Members Personal Profile </w:t>
      </w:r>
    </w:p>
    <w:p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color w:val="00B050"/>
          <w:sz w:val="24"/>
          <w:szCs w:val="24"/>
          <w:lang w:val="en-US" w:eastAsia="fr-FR"/>
        </w:rPr>
      </w:pPr>
      <w:r w:rsidRPr="00896B50">
        <w:rPr>
          <w:rFonts w:ascii="Arial" w:eastAsia="Times New Roman" w:hAnsi="Arial" w:cs="Arial"/>
          <w:color w:val="00B050"/>
          <w:sz w:val="20"/>
          <w:szCs w:val="20"/>
          <w:lang w:val="en-US" w:eastAsia="fr-FR"/>
        </w:rPr>
        <w:t xml:space="preserve">At the beginning of the year, ASO AC members must review their personal profile published on the ASO website. </w:t>
      </w:r>
    </w:p>
    <w:p w:rsidR="00896B50" w:rsidRPr="00896B50" w:rsidRDefault="00896B50" w:rsidP="00896B50">
      <w:pPr>
        <w:spacing w:after="0" w:line="240" w:lineRule="auto"/>
        <w:ind w:left="720"/>
        <w:rPr>
          <w:rFonts w:ascii="Arial" w:eastAsia="Times New Roman" w:hAnsi="Arial" w:cs="Arial"/>
          <w:color w:val="0070C0"/>
          <w:sz w:val="20"/>
          <w:szCs w:val="20"/>
          <w:lang w:val="en-US" w:eastAsia="fr-FR"/>
        </w:rPr>
      </w:pPr>
      <w:r w:rsidRPr="00896B50">
        <w:rPr>
          <w:rFonts w:ascii="Arial" w:eastAsia="Times New Roman" w:hAnsi="Arial" w:cs="Arial"/>
          <w:color w:val="0070C0"/>
          <w:sz w:val="20"/>
          <w:szCs w:val="20"/>
          <w:lang w:val="en-US" w:eastAsia="fr-FR"/>
        </w:rPr>
        <w:t>On January 11</w:t>
      </w:r>
      <w:r w:rsidRPr="00896B50">
        <w:rPr>
          <w:rFonts w:ascii="Arial" w:eastAsia="Times New Roman" w:hAnsi="Arial" w:cs="Arial"/>
          <w:color w:val="0070C0"/>
          <w:sz w:val="20"/>
          <w:szCs w:val="20"/>
          <w:vertAlign w:val="superscript"/>
          <w:lang w:val="en-US" w:eastAsia="fr-FR"/>
        </w:rPr>
        <w:t>th</w:t>
      </w:r>
      <w:r w:rsidRPr="00896B50">
        <w:rPr>
          <w:rFonts w:ascii="Arial" w:eastAsia="Times New Roman" w:hAnsi="Arial" w:cs="Arial"/>
          <w:color w:val="0070C0"/>
          <w:sz w:val="20"/>
          <w:szCs w:val="20"/>
          <w:lang w:val="en-US" w:eastAsia="fr-FR"/>
        </w:rPr>
        <w:t xml:space="preserve"> Secretariat requested ASO AC members to review their bios.</w:t>
      </w:r>
      <w:r>
        <w:rPr>
          <w:rFonts w:ascii="Arial" w:eastAsia="Times New Roman" w:hAnsi="Arial" w:cs="Arial"/>
          <w:color w:val="0070C0"/>
          <w:sz w:val="20"/>
          <w:szCs w:val="20"/>
          <w:lang w:val="en-US" w:eastAsia="fr-FR"/>
        </w:rPr>
        <w:t xml:space="preserve"> James Kennedy’s one was added when elected early June.</w:t>
      </w:r>
    </w:p>
    <w:p w:rsidR="003B5630" w:rsidRPr="00896B50" w:rsidRDefault="000639B8" w:rsidP="00133A70">
      <w:pPr>
        <w:pStyle w:val="Paragraphedeliste"/>
        <w:numPr>
          <w:ilvl w:val="0"/>
          <w:numId w:val="18"/>
        </w:numPr>
        <w:spacing w:after="0" w:line="240" w:lineRule="auto"/>
        <w:rPr>
          <w:rFonts w:ascii="Times New Roman" w:eastAsia="Times New Roman" w:hAnsi="Times New Roman" w:cs="Times New Roman"/>
          <w:sz w:val="24"/>
          <w:szCs w:val="24"/>
          <w:lang w:val="en-US" w:eastAsia="fr-FR"/>
        </w:rPr>
      </w:pPr>
      <w:r w:rsidRPr="00896B50">
        <w:rPr>
          <w:rFonts w:ascii="Arial" w:eastAsia="Times New Roman" w:hAnsi="Arial" w:cs="Arial"/>
          <w:color w:val="00B050"/>
          <w:sz w:val="20"/>
          <w:szCs w:val="20"/>
          <w:lang w:val="en-US" w:eastAsia="fr-FR"/>
        </w:rPr>
        <w:t>Personal profile must have employer details and all relevant volunteer affiliations</w:t>
      </w:r>
      <w:r w:rsidRPr="00DB750B">
        <w:rPr>
          <w:rFonts w:ascii="Arial" w:eastAsia="Times New Roman" w:hAnsi="Arial" w:cs="Arial"/>
          <w:sz w:val="20"/>
          <w:szCs w:val="20"/>
          <w:lang w:val="en-US" w:eastAsia="fr-FR"/>
        </w:rPr>
        <w:t xml:space="preserve">. </w:t>
      </w:r>
    </w:p>
    <w:p w:rsidR="00896B50" w:rsidRPr="00896B50" w:rsidRDefault="00896B50" w:rsidP="00896B50">
      <w:pPr>
        <w:spacing w:after="0" w:line="240" w:lineRule="auto"/>
        <w:ind w:left="720"/>
        <w:rPr>
          <w:rFonts w:ascii="Times New Roman" w:eastAsia="Times New Roman" w:hAnsi="Times New Roman" w:cs="Times New Roman"/>
          <w:color w:val="0070C0"/>
          <w:sz w:val="24"/>
          <w:szCs w:val="24"/>
          <w:lang w:val="en-US" w:eastAsia="fr-FR"/>
        </w:rPr>
      </w:pPr>
      <w:r w:rsidRPr="00896B50">
        <w:rPr>
          <w:rFonts w:ascii="Arial" w:eastAsia="Times New Roman" w:hAnsi="Arial" w:cs="Arial"/>
          <w:color w:val="0070C0"/>
          <w:sz w:val="20"/>
          <w:szCs w:val="20"/>
          <w:lang w:val="en-US" w:eastAsia="fr-FR"/>
        </w:rPr>
        <w:t>All profiles contain these information</w:t>
      </w:r>
      <w:r w:rsidRPr="00896B50">
        <w:rPr>
          <w:rFonts w:ascii="Times New Roman" w:eastAsia="Times New Roman" w:hAnsi="Times New Roman" w:cs="Times New Roman"/>
          <w:color w:val="0070C0"/>
          <w:sz w:val="24"/>
          <w:szCs w:val="24"/>
          <w:lang w:val="en-US" w:eastAsia="fr-FR"/>
        </w:rPr>
        <w:t>.</w:t>
      </w:r>
    </w:p>
    <w:p w:rsidR="003B5630" w:rsidRPr="00DB5D7B" w:rsidRDefault="000639B8" w:rsidP="00133A70">
      <w:pPr>
        <w:pStyle w:val="Paragraphedeliste"/>
        <w:numPr>
          <w:ilvl w:val="0"/>
          <w:numId w:val="15"/>
        </w:numPr>
        <w:spacing w:after="0" w:line="240" w:lineRule="auto"/>
        <w:rPr>
          <w:rFonts w:ascii="Times New Roman" w:eastAsia="Times New Roman" w:hAnsi="Times New Roman" w:cs="Times New Roman"/>
          <w:sz w:val="24"/>
          <w:szCs w:val="24"/>
          <w:lang w:val="en-US" w:eastAsia="fr-FR"/>
        </w:rPr>
      </w:pPr>
      <w:r w:rsidRPr="004C02F2">
        <w:rPr>
          <w:rFonts w:ascii="Arial" w:eastAsia="Times New Roman" w:hAnsi="Arial" w:cs="Arial"/>
          <w:color w:val="00B050"/>
          <w:sz w:val="20"/>
          <w:szCs w:val="20"/>
          <w:lang w:val="en-US" w:eastAsia="fr-FR"/>
        </w:rPr>
        <w:t>Form the Policy Proposal Facilitator Teams (PPFT), appoint PPFT members for Global Policy Proposals (GPP),</w:t>
      </w:r>
      <w:r w:rsidRPr="00DB750B">
        <w:rPr>
          <w:rFonts w:ascii="Arial" w:eastAsia="Times New Roman" w:hAnsi="Arial" w:cs="Arial"/>
          <w:sz w:val="20"/>
          <w:szCs w:val="20"/>
          <w:lang w:val="en-US" w:eastAsia="fr-FR"/>
        </w:rPr>
        <w:t xml:space="preserve"> </w:t>
      </w:r>
      <w:r w:rsidRPr="004C02F2">
        <w:rPr>
          <w:rFonts w:ascii="Arial" w:eastAsia="Times New Roman" w:hAnsi="Arial" w:cs="Arial"/>
          <w:color w:val="FF0000"/>
          <w:sz w:val="20"/>
          <w:szCs w:val="20"/>
          <w:lang w:val="en-US" w:eastAsia="fr-FR"/>
        </w:rPr>
        <w:t xml:space="preserve">and review the process to track and define a potential “global policy”. </w:t>
      </w:r>
    </w:p>
    <w:p w:rsidR="00DB5D7B" w:rsidRPr="004C02F2" w:rsidRDefault="00DB5D7B" w:rsidP="00DB5D7B">
      <w:pPr>
        <w:spacing w:after="0" w:line="240" w:lineRule="auto"/>
        <w:rPr>
          <w:rFonts w:ascii="Arial" w:eastAsia="Times New Roman" w:hAnsi="Arial" w:cs="Arial"/>
          <w:color w:val="0070C0"/>
          <w:sz w:val="20"/>
          <w:szCs w:val="20"/>
          <w:lang w:val="en-US" w:eastAsia="fr-FR"/>
        </w:rPr>
      </w:pPr>
      <w:r w:rsidRPr="004C02F2">
        <w:rPr>
          <w:rFonts w:ascii="Arial" w:eastAsia="Times New Roman" w:hAnsi="Arial" w:cs="Arial"/>
          <w:color w:val="0070C0"/>
          <w:sz w:val="20"/>
          <w:szCs w:val="20"/>
          <w:lang w:val="en-US" w:eastAsia="fr-FR"/>
        </w:rPr>
        <w:t>The PPFT was formed early February and is composed of Martin Hannigan (ARIN), Wafa Dahmani (</w:t>
      </w:r>
      <w:proofErr w:type="spellStart"/>
      <w:r w:rsidRPr="004C02F2">
        <w:rPr>
          <w:rFonts w:ascii="Arial" w:eastAsia="Times New Roman" w:hAnsi="Arial" w:cs="Arial"/>
          <w:color w:val="0070C0"/>
          <w:sz w:val="20"/>
          <w:szCs w:val="20"/>
          <w:lang w:val="en-US" w:eastAsia="fr-FR"/>
        </w:rPr>
        <w:t>AfriNIC</w:t>
      </w:r>
      <w:proofErr w:type="spellEnd"/>
      <w:r w:rsidRPr="004C02F2">
        <w:rPr>
          <w:rFonts w:ascii="Arial" w:eastAsia="Times New Roman" w:hAnsi="Arial" w:cs="Arial"/>
          <w:color w:val="0070C0"/>
          <w:sz w:val="20"/>
          <w:szCs w:val="20"/>
          <w:lang w:val="en-US" w:eastAsia="fr-FR"/>
        </w:rPr>
        <w:t xml:space="preserve">), Shubham Saran (APNIC), Esteban </w:t>
      </w:r>
      <w:proofErr w:type="spellStart"/>
      <w:r w:rsidRPr="004C02F2">
        <w:rPr>
          <w:rFonts w:ascii="Arial" w:eastAsia="Times New Roman" w:hAnsi="Arial" w:cs="Arial"/>
          <w:color w:val="0070C0"/>
          <w:sz w:val="20"/>
          <w:szCs w:val="20"/>
          <w:lang w:val="en-US" w:eastAsia="fr-FR"/>
        </w:rPr>
        <w:t>Lescano</w:t>
      </w:r>
      <w:proofErr w:type="spellEnd"/>
      <w:r w:rsidRPr="004C02F2">
        <w:rPr>
          <w:rFonts w:ascii="Arial" w:eastAsia="Times New Roman" w:hAnsi="Arial" w:cs="Arial"/>
          <w:color w:val="0070C0"/>
          <w:sz w:val="20"/>
          <w:szCs w:val="20"/>
          <w:lang w:val="en-US" w:eastAsia="fr-FR"/>
        </w:rPr>
        <w:t xml:space="preserve"> (LACNIC) and Hervé Clément (RIPE NCC). A Global Policy Development (GPD) Review session is planned October 20</w:t>
      </w:r>
      <w:r w:rsidRPr="004C02F2">
        <w:rPr>
          <w:rFonts w:ascii="Arial" w:eastAsia="Times New Roman" w:hAnsi="Arial" w:cs="Arial"/>
          <w:color w:val="0070C0"/>
          <w:sz w:val="20"/>
          <w:szCs w:val="20"/>
          <w:vertAlign w:val="superscript"/>
          <w:lang w:val="en-US" w:eastAsia="fr-FR"/>
        </w:rPr>
        <w:t>th</w:t>
      </w:r>
      <w:r w:rsidRPr="004C02F2">
        <w:rPr>
          <w:rFonts w:ascii="Arial" w:eastAsia="Times New Roman" w:hAnsi="Arial" w:cs="Arial"/>
          <w:color w:val="0070C0"/>
          <w:sz w:val="20"/>
          <w:szCs w:val="20"/>
          <w:lang w:val="en-US" w:eastAsia="fr-FR"/>
        </w:rPr>
        <w:t xml:space="preserve"> including a presentation from in RIR to provide an overview </w:t>
      </w:r>
      <w:r w:rsidR="004C02F2" w:rsidRPr="004C02F2">
        <w:rPr>
          <w:rFonts w:ascii="Arial" w:eastAsia="Times New Roman" w:hAnsi="Arial" w:cs="Arial"/>
          <w:color w:val="0070C0"/>
          <w:sz w:val="20"/>
          <w:szCs w:val="20"/>
          <w:lang w:val="en-US" w:eastAsia="fr-FR"/>
        </w:rPr>
        <w:t xml:space="preserve">of the GPD process through each region. </w:t>
      </w:r>
      <w:r w:rsidRPr="004C02F2">
        <w:rPr>
          <w:rFonts w:ascii="Arial" w:eastAsia="Times New Roman" w:hAnsi="Arial" w:cs="Arial"/>
          <w:color w:val="0070C0"/>
          <w:sz w:val="20"/>
          <w:szCs w:val="20"/>
          <w:lang w:val="en-US" w:eastAsia="fr-FR"/>
        </w:rPr>
        <w:t xml:space="preserve"> </w:t>
      </w:r>
    </w:p>
    <w:p w:rsidR="003B5630" w:rsidRPr="00323EA7"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Set the timetable for the year’s meetings </w:t>
      </w:r>
    </w:p>
    <w:p w:rsidR="00927E29" w:rsidRPr="00323EA7" w:rsidRDefault="000639B8" w:rsidP="00133A70">
      <w:pPr>
        <w:pStyle w:val="Paragraphedeliste"/>
        <w:numPr>
          <w:ilvl w:val="0"/>
          <w:numId w:val="19"/>
        </w:numPr>
        <w:spacing w:after="0" w:line="240" w:lineRule="auto"/>
        <w:rPr>
          <w:rFonts w:ascii="Times New Roman" w:eastAsia="Times New Roman" w:hAnsi="Times New Roman" w:cs="Times New Roman"/>
          <w:color w:val="00B050"/>
          <w:sz w:val="24"/>
          <w:szCs w:val="24"/>
          <w:lang w:val="en-US" w:eastAsia="fr-FR"/>
        </w:rPr>
      </w:pPr>
      <w:r w:rsidRPr="00323EA7">
        <w:rPr>
          <w:rFonts w:ascii="Arial" w:eastAsia="Times New Roman" w:hAnsi="Arial" w:cs="Arial"/>
          <w:color w:val="00B050"/>
          <w:sz w:val="20"/>
          <w:szCs w:val="20"/>
          <w:lang w:val="en-US" w:eastAsia="fr-FR"/>
        </w:rPr>
        <w:t xml:space="preserve">In January 2021, set the timetable (dates and times) for the rest of the meetings of the year (2021). </w:t>
      </w:r>
    </w:p>
    <w:p w:rsidR="00323EA7" w:rsidRPr="00323EA7" w:rsidRDefault="00323EA7" w:rsidP="00323EA7">
      <w:pPr>
        <w:spacing w:after="0" w:line="240" w:lineRule="auto"/>
        <w:ind w:left="720"/>
        <w:rPr>
          <w:rFonts w:ascii="Arial" w:eastAsia="Times New Roman" w:hAnsi="Arial" w:cs="Arial"/>
          <w:color w:val="0070C0"/>
          <w:sz w:val="20"/>
          <w:szCs w:val="20"/>
          <w:lang w:val="en-US" w:eastAsia="fr-FR"/>
        </w:rPr>
      </w:pPr>
      <w:r w:rsidRPr="00323EA7">
        <w:rPr>
          <w:rFonts w:ascii="Arial" w:eastAsia="Times New Roman" w:hAnsi="Arial" w:cs="Arial"/>
          <w:color w:val="0070C0"/>
          <w:sz w:val="20"/>
          <w:szCs w:val="20"/>
          <w:lang w:val="en-US" w:eastAsia="fr-FR"/>
        </w:rPr>
        <w:t>The timetable was proposed in January and approved during the meeting of this month.</w:t>
      </w:r>
    </w:p>
    <w:p w:rsidR="000524FC" w:rsidRPr="00EA488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Adopt the ASO AC Work Plan for 2021 </w:t>
      </w:r>
    </w:p>
    <w:p w:rsidR="003739C8" w:rsidRPr="00EA488F" w:rsidRDefault="000639B8" w:rsidP="00133A70">
      <w:pPr>
        <w:pStyle w:val="Paragraphedeliste"/>
        <w:numPr>
          <w:ilvl w:val="0"/>
          <w:numId w:val="20"/>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t xml:space="preserve">In January, adopt the work plan for the year. The work plan should have been drafted by a volunteer selected at the end of the previous year. </w:t>
      </w:r>
    </w:p>
    <w:p w:rsidR="00EA488F" w:rsidRPr="00EA488F" w:rsidRDefault="00EA488F" w:rsidP="00EA488F">
      <w:pPr>
        <w:spacing w:after="0" w:line="240" w:lineRule="auto"/>
        <w:ind w:left="720"/>
        <w:rPr>
          <w:rFonts w:ascii="Arial" w:eastAsia="Times New Roman" w:hAnsi="Arial" w:cs="Arial"/>
          <w:color w:val="0070C0"/>
          <w:sz w:val="20"/>
          <w:szCs w:val="20"/>
          <w:lang w:val="en-US" w:eastAsia="fr-FR"/>
        </w:rPr>
      </w:pPr>
      <w:r w:rsidRPr="00EA488F">
        <w:rPr>
          <w:rFonts w:ascii="Arial" w:eastAsia="Times New Roman" w:hAnsi="Arial" w:cs="Arial"/>
          <w:color w:val="0070C0"/>
          <w:sz w:val="20"/>
          <w:szCs w:val="20"/>
          <w:lang w:val="en-US" w:eastAsia="fr-FR"/>
        </w:rPr>
        <w:t>Mike Silber volunteered in November 2020 to draft the ASO AC Work Plan 2021 that was adopted January 28</w:t>
      </w:r>
      <w:r w:rsidRPr="00EA488F">
        <w:rPr>
          <w:rFonts w:ascii="Arial" w:eastAsia="Times New Roman" w:hAnsi="Arial" w:cs="Arial"/>
          <w:color w:val="0070C0"/>
          <w:sz w:val="20"/>
          <w:szCs w:val="20"/>
          <w:vertAlign w:val="superscript"/>
          <w:lang w:val="en-US" w:eastAsia="fr-FR"/>
        </w:rPr>
        <w:t>th</w:t>
      </w:r>
      <w:r w:rsidRPr="00EA488F">
        <w:rPr>
          <w:rFonts w:ascii="Arial" w:eastAsia="Times New Roman" w:hAnsi="Arial" w:cs="Arial"/>
          <w:color w:val="0070C0"/>
          <w:sz w:val="20"/>
          <w:szCs w:val="20"/>
          <w:lang w:val="en-US" w:eastAsia="fr-FR"/>
        </w:rPr>
        <w:t>.</w:t>
      </w:r>
    </w:p>
    <w:p w:rsidR="003739C8" w:rsidRPr="00B859B1"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Continue the appointment process for the ICANN Board Seat No. 9</w:t>
      </w:r>
    </w:p>
    <w:p w:rsidR="003739C8" w:rsidRPr="00EA488F"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EA488F">
        <w:rPr>
          <w:rFonts w:ascii="Arial" w:eastAsia="Times New Roman" w:hAnsi="Arial" w:cs="Arial"/>
          <w:color w:val="00B050"/>
          <w:sz w:val="20"/>
          <w:szCs w:val="20"/>
          <w:lang w:val="en-US" w:eastAsia="fr-FR"/>
        </w:rPr>
        <w:lastRenderedPageBreak/>
        <w:t>Qualification Review Committee reviews the qualifications of candidate applicants. The list of qualified candidates are posted per operating procedures.</w:t>
      </w:r>
    </w:p>
    <w:p w:rsidR="00EA488F" w:rsidRPr="00EA488F" w:rsidRDefault="00EA488F" w:rsidP="00EA488F">
      <w:pPr>
        <w:spacing w:after="0" w:line="240" w:lineRule="auto"/>
        <w:ind w:left="720"/>
        <w:rPr>
          <w:rFonts w:ascii="Arial" w:eastAsia="Times New Roman" w:hAnsi="Arial" w:cs="Arial"/>
          <w:color w:val="0070C0"/>
          <w:sz w:val="20"/>
          <w:szCs w:val="20"/>
          <w:lang w:val="en-US" w:eastAsia="fr-FR"/>
        </w:rPr>
      </w:pPr>
      <w:r w:rsidRPr="00EA488F">
        <w:rPr>
          <w:rFonts w:ascii="Arial" w:eastAsia="Times New Roman" w:hAnsi="Arial" w:cs="Arial"/>
          <w:color w:val="0070C0"/>
          <w:sz w:val="20"/>
          <w:szCs w:val="20"/>
          <w:lang w:val="en-US" w:eastAsia="fr-FR"/>
        </w:rPr>
        <w:t xml:space="preserve">The QRC was composed of </w:t>
      </w:r>
      <w:proofErr w:type="spellStart"/>
      <w:r w:rsidRPr="00EA488F">
        <w:rPr>
          <w:rFonts w:ascii="Arial" w:eastAsia="Times New Roman" w:hAnsi="Arial" w:cs="Arial"/>
          <w:color w:val="0070C0"/>
          <w:sz w:val="20"/>
          <w:szCs w:val="20"/>
          <w:lang w:val="en-US" w:eastAsia="fr-FR"/>
        </w:rPr>
        <w:t>Nurani</w:t>
      </w:r>
      <w:proofErr w:type="spellEnd"/>
      <w:r w:rsidRPr="00EA488F">
        <w:rPr>
          <w:rFonts w:ascii="Arial" w:eastAsia="Times New Roman" w:hAnsi="Arial" w:cs="Arial"/>
          <w:color w:val="0070C0"/>
          <w:sz w:val="20"/>
          <w:szCs w:val="20"/>
          <w:lang w:val="en-US" w:eastAsia="fr-FR"/>
        </w:rPr>
        <w:t xml:space="preserve"> </w:t>
      </w:r>
      <w:proofErr w:type="spellStart"/>
      <w:r w:rsidRPr="00EA488F">
        <w:rPr>
          <w:rFonts w:ascii="Arial" w:eastAsia="Times New Roman" w:hAnsi="Arial" w:cs="Arial"/>
          <w:color w:val="0070C0"/>
          <w:sz w:val="20"/>
          <w:szCs w:val="20"/>
          <w:lang w:val="en-US" w:eastAsia="fr-FR"/>
        </w:rPr>
        <w:t>Nimpuno</w:t>
      </w:r>
      <w:proofErr w:type="spellEnd"/>
      <w:r w:rsidRPr="00EA488F">
        <w:rPr>
          <w:rFonts w:ascii="Arial" w:eastAsia="Times New Roman" w:hAnsi="Arial" w:cs="Arial"/>
          <w:color w:val="0070C0"/>
          <w:sz w:val="20"/>
          <w:szCs w:val="20"/>
          <w:lang w:val="en-US" w:eastAsia="fr-FR"/>
        </w:rPr>
        <w:t xml:space="preserve"> (RIPE NCC), </w:t>
      </w:r>
      <w:proofErr w:type="spellStart"/>
      <w:r w:rsidRPr="00EA488F">
        <w:rPr>
          <w:rFonts w:ascii="Arial" w:eastAsia="Times New Roman" w:hAnsi="Arial" w:cs="Arial"/>
          <w:color w:val="0070C0"/>
          <w:sz w:val="20"/>
          <w:szCs w:val="20"/>
          <w:lang w:val="en-US" w:eastAsia="fr-FR"/>
        </w:rPr>
        <w:t>Aftab</w:t>
      </w:r>
      <w:proofErr w:type="spellEnd"/>
      <w:r w:rsidRPr="00EA488F">
        <w:rPr>
          <w:rFonts w:ascii="Arial" w:eastAsia="Times New Roman" w:hAnsi="Arial" w:cs="Arial"/>
          <w:color w:val="0070C0"/>
          <w:sz w:val="20"/>
          <w:szCs w:val="20"/>
          <w:lang w:val="en-US" w:eastAsia="fr-FR"/>
        </w:rPr>
        <w:t xml:space="preserve"> Siddiqui (APNIC), Ricardo Patara (LACNIC), Louie Lee (ARIN) and Mike Silber (</w:t>
      </w:r>
      <w:proofErr w:type="spellStart"/>
      <w:r w:rsidRPr="00EA488F">
        <w:rPr>
          <w:rFonts w:ascii="Arial" w:eastAsia="Times New Roman" w:hAnsi="Arial" w:cs="Arial"/>
          <w:color w:val="0070C0"/>
          <w:sz w:val="20"/>
          <w:szCs w:val="20"/>
          <w:lang w:val="en-US" w:eastAsia="fr-FR"/>
        </w:rPr>
        <w:t>AfriNIC</w:t>
      </w:r>
      <w:proofErr w:type="spellEnd"/>
      <w:r w:rsidRPr="00EA488F">
        <w:rPr>
          <w:rFonts w:ascii="Arial" w:eastAsia="Times New Roman" w:hAnsi="Arial" w:cs="Arial"/>
          <w:color w:val="0070C0"/>
          <w:sz w:val="20"/>
          <w:szCs w:val="20"/>
          <w:lang w:val="en-US" w:eastAsia="fr-FR"/>
        </w:rPr>
        <w:t>). That committee reviewed the qualifications of the applicants and 10 candidates were nominated whose names had been posted on the ASO website.</w:t>
      </w:r>
    </w:p>
    <w:p w:rsidR="003739C8" w:rsidRPr="00B859B1"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The Interview Committee is formed from the members of the QRC. The IC will finalize details concerning the various interviews in the selection process.</w:t>
      </w:r>
    </w:p>
    <w:p w:rsidR="00B859B1" w:rsidRPr="00B859B1" w:rsidRDefault="00B859B1" w:rsidP="00B859B1">
      <w:pPr>
        <w:spacing w:after="0" w:line="240" w:lineRule="auto"/>
        <w:ind w:left="720"/>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 xml:space="preserve">The same members had formed the IC who actively prepared the content of the questionnaires and the way the interviews would be conducted. </w:t>
      </w:r>
    </w:p>
    <w:p w:rsidR="003739C8" w:rsidRPr="00B859B1" w:rsidRDefault="000639B8" w:rsidP="00133A70">
      <w:pPr>
        <w:pStyle w:val="Paragraphedeliste"/>
        <w:numPr>
          <w:ilvl w:val="0"/>
          <w:numId w:val="21"/>
        </w:numPr>
        <w:spacing w:after="0" w:line="240" w:lineRule="auto"/>
        <w:rPr>
          <w:rFonts w:ascii="Times New Roman" w:eastAsia="Times New Roman" w:hAnsi="Times New Roman" w:cs="Times New Roman"/>
          <w:color w:val="00B050"/>
          <w:sz w:val="24"/>
          <w:szCs w:val="24"/>
          <w:lang w:val="en-US" w:eastAsia="fr-FR"/>
        </w:rPr>
      </w:pPr>
      <w:r w:rsidRPr="00B859B1">
        <w:rPr>
          <w:rFonts w:ascii="Arial" w:eastAsia="Times New Roman" w:hAnsi="Arial" w:cs="Arial"/>
          <w:color w:val="00B050"/>
          <w:sz w:val="20"/>
          <w:szCs w:val="20"/>
          <w:lang w:val="en-US" w:eastAsia="fr-FR"/>
        </w:rPr>
        <w:t>Conduct the selection process, and announce the selection.</w:t>
      </w:r>
    </w:p>
    <w:p w:rsidR="00B859B1" w:rsidRPr="00B859B1" w:rsidRDefault="00B859B1" w:rsidP="00B859B1">
      <w:pPr>
        <w:spacing w:after="0" w:line="240" w:lineRule="auto"/>
        <w:ind w:left="720"/>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The IC conducted</w:t>
      </w:r>
    </w:p>
    <w:p w:rsidR="00B859B1" w:rsidRP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a first round of written interviews (=&gt; 8 candidates),</w:t>
      </w:r>
    </w:p>
    <w:p w:rsidR="00B859B1" w:rsidRP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a second round of videoconferences – 10-18 March – (=&gt; 4 candidates)</w:t>
      </w:r>
    </w:p>
    <w:p w:rsidR="00B859B1" w:rsidRDefault="00B859B1" w:rsidP="00B859B1">
      <w:pPr>
        <w:pStyle w:val="Paragraphedeliste"/>
        <w:numPr>
          <w:ilvl w:val="0"/>
          <w:numId w:val="36"/>
        </w:numPr>
        <w:spacing w:after="0" w:line="240" w:lineRule="auto"/>
        <w:rPr>
          <w:rFonts w:ascii="Arial" w:eastAsia="Times New Roman" w:hAnsi="Arial" w:cs="Arial"/>
          <w:color w:val="0070C0"/>
          <w:sz w:val="20"/>
          <w:szCs w:val="20"/>
          <w:lang w:val="en-US" w:eastAsia="fr-FR"/>
        </w:rPr>
      </w:pPr>
      <w:r w:rsidRPr="00B859B1">
        <w:rPr>
          <w:rFonts w:ascii="Arial" w:eastAsia="Times New Roman" w:hAnsi="Arial" w:cs="Arial"/>
          <w:color w:val="0070C0"/>
          <w:sz w:val="20"/>
          <w:szCs w:val="20"/>
          <w:lang w:val="en-US" w:eastAsia="fr-FR"/>
        </w:rPr>
        <w:t xml:space="preserve">a third round of videoconferences – 5-6 April – </w:t>
      </w:r>
    </w:p>
    <w:p w:rsidR="00B859B1" w:rsidRPr="00B859B1" w:rsidRDefault="00B859B1" w:rsidP="00B859B1">
      <w:pPr>
        <w:spacing w:after="0" w:line="240" w:lineRule="auto"/>
        <w:ind w:left="780"/>
        <w:rPr>
          <w:rFonts w:ascii="Arial" w:eastAsia="Times New Roman" w:hAnsi="Arial" w:cs="Arial"/>
          <w:color w:val="0070C0"/>
          <w:sz w:val="20"/>
          <w:szCs w:val="20"/>
          <w:lang w:val="en-US" w:eastAsia="fr-FR"/>
        </w:rPr>
      </w:pPr>
      <w:r>
        <w:rPr>
          <w:rFonts w:ascii="Arial" w:eastAsia="Times New Roman" w:hAnsi="Arial" w:cs="Arial"/>
          <w:color w:val="0070C0"/>
          <w:sz w:val="20"/>
          <w:szCs w:val="20"/>
          <w:lang w:val="en-US" w:eastAsia="fr-FR"/>
        </w:rPr>
        <w:t xml:space="preserve">Alan Barrett was finally elected </w:t>
      </w:r>
      <w:r w:rsidR="00F867CE">
        <w:rPr>
          <w:rFonts w:ascii="Arial" w:eastAsia="Times New Roman" w:hAnsi="Arial" w:cs="Arial"/>
          <w:color w:val="0070C0"/>
          <w:sz w:val="20"/>
          <w:szCs w:val="20"/>
          <w:lang w:val="en-US" w:eastAsia="fr-FR"/>
        </w:rPr>
        <w:t>and the selection was announced publicly June 2</w:t>
      </w:r>
      <w:r w:rsidR="00F867CE" w:rsidRPr="00F867CE">
        <w:rPr>
          <w:rFonts w:ascii="Arial" w:eastAsia="Times New Roman" w:hAnsi="Arial" w:cs="Arial"/>
          <w:color w:val="0070C0"/>
          <w:sz w:val="20"/>
          <w:szCs w:val="20"/>
          <w:vertAlign w:val="superscript"/>
          <w:lang w:val="en-US" w:eastAsia="fr-FR"/>
        </w:rPr>
        <w:t>nd</w:t>
      </w:r>
      <w:r w:rsidR="00F867CE">
        <w:rPr>
          <w:rFonts w:ascii="Arial" w:eastAsia="Times New Roman" w:hAnsi="Arial" w:cs="Arial"/>
          <w:color w:val="0070C0"/>
          <w:sz w:val="20"/>
          <w:szCs w:val="20"/>
          <w:lang w:val="en-US" w:eastAsia="fr-FR"/>
        </w:rPr>
        <w:t xml:space="preserve">. </w:t>
      </w:r>
    </w:p>
    <w:p w:rsidR="00AB71A4" w:rsidRPr="00FA614F" w:rsidRDefault="000639B8" w:rsidP="00133A70">
      <w:pPr>
        <w:pStyle w:val="Paragraphedeliste"/>
        <w:numPr>
          <w:ilvl w:val="0"/>
          <w:numId w:val="15"/>
        </w:numPr>
        <w:spacing w:after="0" w:line="240" w:lineRule="auto"/>
        <w:rPr>
          <w:rFonts w:ascii="Times New Roman" w:eastAsia="Times New Roman" w:hAnsi="Times New Roman" w:cs="Times New Roman"/>
          <w:color w:val="00B050"/>
          <w:sz w:val="24"/>
          <w:szCs w:val="24"/>
          <w:lang w:val="en-US" w:eastAsia="fr-FR"/>
        </w:rPr>
      </w:pPr>
      <w:r w:rsidRPr="00FA614F">
        <w:rPr>
          <w:rFonts w:ascii="Arial" w:eastAsia="Times New Roman" w:hAnsi="Arial" w:cs="Arial"/>
          <w:color w:val="00B050"/>
          <w:sz w:val="20"/>
          <w:szCs w:val="20"/>
          <w:lang w:val="en-US" w:eastAsia="fr-FR"/>
        </w:rPr>
        <w:t xml:space="preserve">Appoint members to the ICANN </w:t>
      </w:r>
      <w:proofErr w:type="spellStart"/>
      <w:r w:rsidRPr="00FA614F">
        <w:rPr>
          <w:rFonts w:ascii="Arial" w:eastAsia="Times New Roman" w:hAnsi="Arial" w:cs="Arial"/>
          <w:color w:val="00B050"/>
          <w:sz w:val="20"/>
          <w:szCs w:val="20"/>
          <w:lang w:val="en-US" w:eastAsia="fr-FR"/>
        </w:rPr>
        <w:t>NomCom</w:t>
      </w:r>
      <w:proofErr w:type="spellEnd"/>
      <w:r w:rsidRPr="00FA614F">
        <w:rPr>
          <w:rFonts w:ascii="Arial" w:eastAsia="Times New Roman" w:hAnsi="Arial" w:cs="Arial"/>
          <w:color w:val="00B050"/>
          <w:sz w:val="20"/>
          <w:szCs w:val="20"/>
          <w:lang w:val="en-US" w:eastAsia="fr-FR"/>
        </w:rPr>
        <w:t xml:space="preserve"> and other groups as required </w:t>
      </w:r>
    </w:p>
    <w:p w:rsidR="00AB71A4" w:rsidRPr="00FA614F"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FA614F">
        <w:rPr>
          <w:rFonts w:ascii="Arial" w:eastAsia="Times New Roman" w:hAnsi="Arial" w:cs="Arial"/>
          <w:color w:val="00B050"/>
          <w:sz w:val="20"/>
          <w:szCs w:val="20"/>
          <w:lang w:val="en-US" w:eastAsia="fr-FR"/>
        </w:rPr>
        <w:t xml:space="preserve">Early in the year confirm with ICANN </w:t>
      </w:r>
      <w:proofErr w:type="spellStart"/>
      <w:r w:rsidRPr="00FA614F">
        <w:rPr>
          <w:rFonts w:ascii="Arial" w:eastAsia="Times New Roman" w:hAnsi="Arial" w:cs="Arial"/>
          <w:color w:val="00B050"/>
          <w:sz w:val="20"/>
          <w:szCs w:val="20"/>
          <w:lang w:val="en-US" w:eastAsia="fr-FR"/>
        </w:rPr>
        <w:t>NomCom</w:t>
      </w:r>
      <w:proofErr w:type="spellEnd"/>
      <w:r w:rsidRPr="00FA614F">
        <w:rPr>
          <w:rFonts w:ascii="Arial" w:eastAsia="Times New Roman" w:hAnsi="Arial" w:cs="Arial"/>
          <w:color w:val="00B050"/>
          <w:sz w:val="20"/>
          <w:szCs w:val="20"/>
          <w:lang w:val="en-US" w:eastAsia="fr-FR"/>
        </w:rPr>
        <w:t xml:space="preserve"> their deadline for the ASO representative appointment</w:t>
      </w:r>
    </w:p>
    <w:p w:rsidR="00FA614F" w:rsidRPr="00FA614F" w:rsidRDefault="00FA614F" w:rsidP="00FA614F">
      <w:pPr>
        <w:spacing w:after="0" w:line="240" w:lineRule="auto"/>
        <w:ind w:left="720"/>
        <w:rPr>
          <w:rFonts w:ascii="Arial" w:eastAsia="Times New Roman" w:hAnsi="Arial" w:cs="Arial"/>
          <w:color w:val="0070C0"/>
          <w:sz w:val="20"/>
          <w:szCs w:val="20"/>
          <w:lang w:val="en-US" w:eastAsia="fr-FR"/>
        </w:rPr>
      </w:pPr>
      <w:r w:rsidRPr="00FA614F">
        <w:rPr>
          <w:rFonts w:ascii="Arial" w:eastAsia="Times New Roman" w:hAnsi="Arial" w:cs="Arial"/>
          <w:color w:val="0070C0"/>
          <w:sz w:val="20"/>
          <w:szCs w:val="20"/>
          <w:lang w:val="en-US" w:eastAsia="fr-FR"/>
        </w:rPr>
        <w:t xml:space="preserve">ICANN officially shared that a </w:t>
      </w:r>
      <w:proofErr w:type="spellStart"/>
      <w:r w:rsidRPr="00FA614F">
        <w:rPr>
          <w:rFonts w:ascii="Arial" w:eastAsia="Times New Roman" w:hAnsi="Arial" w:cs="Arial"/>
          <w:color w:val="0070C0"/>
          <w:sz w:val="20"/>
          <w:szCs w:val="20"/>
          <w:lang w:val="en-US" w:eastAsia="fr-FR"/>
        </w:rPr>
        <w:t>NomCom</w:t>
      </w:r>
      <w:proofErr w:type="spellEnd"/>
      <w:r w:rsidRPr="00FA614F">
        <w:rPr>
          <w:rFonts w:ascii="Arial" w:eastAsia="Times New Roman" w:hAnsi="Arial" w:cs="Arial"/>
          <w:color w:val="0070C0"/>
          <w:sz w:val="20"/>
          <w:szCs w:val="20"/>
          <w:lang w:val="en-US" w:eastAsia="fr-FR"/>
        </w:rPr>
        <w:t xml:space="preserve"> delegate would be requested from the ASO AC by end of July.</w:t>
      </w:r>
    </w:p>
    <w:p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Review and finalize the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appointment process. </w:t>
      </w:r>
    </w:p>
    <w:p w:rsidR="00FA614F" w:rsidRPr="00840248" w:rsidRDefault="00FA614F" w:rsidP="00FA614F">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 xml:space="preserve">The appointment process timeline was defined including a sufficiently long </w:t>
      </w:r>
      <w:r w:rsidR="00840248" w:rsidRPr="00840248">
        <w:rPr>
          <w:rFonts w:ascii="Arial" w:eastAsia="Times New Roman" w:hAnsi="Arial" w:cs="Arial"/>
          <w:color w:val="0070C0"/>
          <w:sz w:val="20"/>
          <w:szCs w:val="20"/>
          <w:lang w:val="en-US" w:eastAsia="fr-FR"/>
        </w:rPr>
        <w:t>nomination period to ensure proper outreach. The selection process was similar to last year.</w:t>
      </w:r>
    </w:p>
    <w:p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Perform outreach to seek candidates for an ICANN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representative. </w:t>
      </w:r>
    </w:p>
    <w:p w:rsidR="00840248" w:rsidRPr="00840248" w:rsidRDefault="00840248" w:rsidP="00840248">
      <w:pPr>
        <w:spacing w:after="0" w:line="240" w:lineRule="auto"/>
        <w:ind w:left="720"/>
        <w:rPr>
          <w:rFonts w:ascii="Arial" w:eastAsia="Times New Roman" w:hAnsi="Arial" w:cs="Arial"/>
          <w:color w:val="0070C0"/>
          <w:sz w:val="20"/>
          <w:szCs w:val="20"/>
          <w:lang w:val="en-US" w:eastAsia="fr-FR"/>
        </w:rPr>
      </w:pPr>
      <w:r w:rsidRPr="00840248">
        <w:rPr>
          <w:rFonts w:ascii="Arial" w:eastAsia="Times New Roman" w:hAnsi="Arial" w:cs="Arial"/>
          <w:color w:val="0070C0"/>
          <w:sz w:val="20"/>
          <w:szCs w:val="20"/>
          <w:lang w:val="en-US" w:eastAsia="fr-FR"/>
        </w:rPr>
        <w:t xml:space="preserve">Outreach was performed on the discretion of the councilors. </w:t>
      </w:r>
    </w:p>
    <w:p w:rsidR="00AB71A4" w:rsidRPr="00840248" w:rsidRDefault="000639B8" w:rsidP="00133A70">
      <w:pPr>
        <w:pStyle w:val="Paragraphedeliste"/>
        <w:numPr>
          <w:ilvl w:val="0"/>
          <w:numId w:val="22"/>
        </w:numPr>
        <w:spacing w:after="0" w:line="240" w:lineRule="auto"/>
        <w:rPr>
          <w:rFonts w:ascii="Times New Roman" w:eastAsia="Times New Roman" w:hAnsi="Times New Roman" w:cs="Times New Roman"/>
          <w:color w:val="00B050"/>
          <w:sz w:val="24"/>
          <w:szCs w:val="24"/>
          <w:lang w:val="en-US" w:eastAsia="fr-FR"/>
        </w:rPr>
      </w:pPr>
      <w:r w:rsidRPr="00840248">
        <w:rPr>
          <w:rFonts w:ascii="Arial" w:eastAsia="Times New Roman" w:hAnsi="Arial" w:cs="Arial"/>
          <w:color w:val="00B050"/>
          <w:sz w:val="20"/>
          <w:szCs w:val="20"/>
          <w:lang w:val="en-US" w:eastAsia="fr-FR"/>
        </w:rPr>
        <w:t xml:space="preserve">Considering ICANN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time appointment requirements, appoint the ICANN </w:t>
      </w:r>
      <w:proofErr w:type="spellStart"/>
      <w:r w:rsidRPr="00840248">
        <w:rPr>
          <w:rFonts w:ascii="Arial" w:eastAsia="Times New Roman" w:hAnsi="Arial" w:cs="Arial"/>
          <w:color w:val="00B050"/>
          <w:sz w:val="20"/>
          <w:szCs w:val="20"/>
          <w:lang w:val="en-US" w:eastAsia="fr-FR"/>
        </w:rPr>
        <w:t>NomCom</w:t>
      </w:r>
      <w:proofErr w:type="spellEnd"/>
      <w:r w:rsidRPr="00840248">
        <w:rPr>
          <w:rFonts w:ascii="Arial" w:eastAsia="Times New Roman" w:hAnsi="Arial" w:cs="Arial"/>
          <w:color w:val="00B050"/>
          <w:sz w:val="20"/>
          <w:szCs w:val="20"/>
          <w:lang w:val="en-US" w:eastAsia="fr-FR"/>
        </w:rPr>
        <w:t xml:space="preserve"> representative and announce the appointment. </w:t>
      </w:r>
    </w:p>
    <w:p w:rsidR="00840248" w:rsidRPr="00840248" w:rsidRDefault="00840248" w:rsidP="00840248">
      <w:pPr>
        <w:spacing w:after="0" w:line="240" w:lineRule="auto"/>
        <w:ind w:left="720"/>
        <w:rPr>
          <w:rFonts w:ascii="Arial" w:eastAsia="Times New Roman" w:hAnsi="Arial" w:cs="Arial"/>
          <w:color w:val="0070C0"/>
          <w:sz w:val="20"/>
          <w:szCs w:val="20"/>
          <w:lang w:val="en-US" w:eastAsia="fr-FR"/>
        </w:rPr>
      </w:pPr>
      <w:proofErr w:type="spellStart"/>
      <w:r w:rsidRPr="00840248">
        <w:rPr>
          <w:rFonts w:ascii="Arial" w:eastAsia="Times New Roman" w:hAnsi="Arial" w:cs="Arial"/>
          <w:color w:val="0070C0"/>
          <w:sz w:val="20"/>
          <w:szCs w:val="20"/>
          <w:lang w:val="en-US" w:eastAsia="fr-FR"/>
        </w:rPr>
        <w:t>Brajesh</w:t>
      </w:r>
      <w:proofErr w:type="spellEnd"/>
      <w:r w:rsidRPr="00840248">
        <w:rPr>
          <w:rFonts w:ascii="Arial" w:eastAsia="Times New Roman" w:hAnsi="Arial" w:cs="Arial"/>
          <w:color w:val="0070C0"/>
          <w:sz w:val="20"/>
          <w:szCs w:val="20"/>
          <w:lang w:val="en-US" w:eastAsia="fr-FR"/>
        </w:rPr>
        <w:t xml:space="preserve"> Jain was appointed as the ASO AC </w:t>
      </w:r>
      <w:proofErr w:type="spellStart"/>
      <w:r w:rsidRPr="00840248">
        <w:rPr>
          <w:rFonts w:ascii="Arial" w:eastAsia="Times New Roman" w:hAnsi="Arial" w:cs="Arial"/>
          <w:color w:val="0070C0"/>
          <w:sz w:val="20"/>
          <w:szCs w:val="20"/>
          <w:lang w:val="en-US" w:eastAsia="fr-FR"/>
        </w:rPr>
        <w:t>NomCom</w:t>
      </w:r>
      <w:proofErr w:type="spellEnd"/>
      <w:r w:rsidRPr="00840248">
        <w:rPr>
          <w:rFonts w:ascii="Arial" w:eastAsia="Times New Roman" w:hAnsi="Arial" w:cs="Arial"/>
          <w:color w:val="0070C0"/>
          <w:sz w:val="20"/>
          <w:szCs w:val="20"/>
          <w:lang w:val="en-US" w:eastAsia="fr-FR"/>
        </w:rPr>
        <w:t xml:space="preserve"> representative and the result was announced July 18</w:t>
      </w:r>
      <w:r w:rsidRPr="00840248">
        <w:rPr>
          <w:rFonts w:ascii="Arial" w:eastAsia="Times New Roman" w:hAnsi="Arial" w:cs="Arial"/>
          <w:color w:val="0070C0"/>
          <w:sz w:val="20"/>
          <w:szCs w:val="20"/>
          <w:vertAlign w:val="superscript"/>
          <w:lang w:val="en-US" w:eastAsia="fr-FR"/>
        </w:rPr>
        <w:t>th</w:t>
      </w:r>
      <w:r w:rsidRPr="00840248">
        <w:rPr>
          <w:rFonts w:ascii="Arial" w:eastAsia="Times New Roman" w:hAnsi="Arial" w:cs="Arial"/>
          <w:color w:val="0070C0"/>
          <w:sz w:val="20"/>
          <w:szCs w:val="20"/>
          <w:lang w:val="en-US" w:eastAsia="fr-FR"/>
        </w:rPr>
        <w:t>.</w:t>
      </w:r>
    </w:p>
    <w:p w:rsidR="00E61F2B" w:rsidRPr="004224D4" w:rsidRDefault="000639B8" w:rsidP="00133A70">
      <w:pPr>
        <w:pStyle w:val="Paragraphedeliste"/>
        <w:numPr>
          <w:ilvl w:val="0"/>
          <w:numId w:val="15"/>
        </w:numPr>
        <w:spacing w:after="0" w:line="240" w:lineRule="auto"/>
        <w:rPr>
          <w:rFonts w:ascii="Times New Roman" w:eastAsia="Times New Roman" w:hAnsi="Times New Roman" w:cs="Times New Roman"/>
          <w:color w:val="FF9900"/>
          <w:sz w:val="24"/>
          <w:szCs w:val="24"/>
          <w:lang w:val="en-US" w:eastAsia="fr-FR"/>
        </w:rPr>
      </w:pPr>
      <w:r w:rsidRPr="004224D4">
        <w:rPr>
          <w:rFonts w:ascii="Arial" w:eastAsia="Times New Roman" w:hAnsi="Arial" w:cs="Arial"/>
          <w:color w:val="FF9900"/>
          <w:sz w:val="20"/>
          <w:szCs w:val="20"/>
          <w:lang w:val="en-US" w:eastAsia="fr-FR"/>
        </w:rPr>
        <w:t xml:space="preserve">Participate in RIR Global policy process and tracking of ongoing Global Policy Proposals (GPPs) (if any) </w:t>
      </w:r>
    </w:p>
    <w:p w:rsidR="00D15860" w:rsidRPr="004224D4" w:rsidRDefault="000639B8" w:rsidP="00133A70">
      <w:pPr>
        <w:pStyle w:val="Paragraphedeliste"/>
        <w:numPr>
          <w:ilvl w:val="0"/>
          <w:numId w:val="23"/>
        </w:numPr>
        <w:spacing w:after="0" w:line="240" w:lineRule="auto"/>
        <w:rPr>
          <w:rFonts w:ascii="Times New Roman" w:eastAsia="Times New Roman" w:hAnsi="Times New Roman" w:cs="Times New Roman"/>
          <w:color w:val="FF9900"/>
          <w:sz w:val="24"/>
          <w:szCs w:val="24"/>
          <w:lang w:val="en-US" w:eastAsia="fr-FR"/>
        </w:rPr>
      </w:pPr>
      <w:r w:rsidRPr="004224D4">
        <w:rPr>
          <w:rFonts w:ascii="Arial" w:eastAsia="Times New Roman" w:hAnsi="Arial" w:cs="Arial"/>
          <w:color w:val="FF9900"/>
          <w:sz w:val="20"/>
          <w:szCs w:val="20"/>
          <w:lang w:val="en-US" w:eastAsia="fr-FR"/>
        </w:rPr>
        <w:t xml:space="preserve">The Policy Proposal Facilitator Team will help the ASO AC determine if an RIR policy proposal can potentially be a GPP. If so, the PPFT will track the proposal through each region’s PDP and produce a report for the ASO AC to help assess if the requirements are met. </w:t>
      </w:r>
    </w:p>
    <w:p w:rsidR="00840248" w:rsidRPr="004224D4" w:rsidRDefault="00840248" w:rsidP="00840248">
      <w:pPr>
        <w:spacing w:after="0" w:line="240" w:lineRule="auto"/>
        <w:ind w:left="720"/>
        <w:rPr>
          <w:rFonts w:ascii="Arial" w:eastAsia="Times New Roman" w:hAnsi="Arial" w:cs="Arial"/>
          <w:color w:val="0070C0"/>
          <w:sz w:val="20"/>
          <w:szCs w:val="20"/>
          <w:lang w:val="en-US" w:eastAsia="fr-FR"/>
        </w:rPr>
      </w:pPr>
      <w:r w:rsidRPr="004224D4">
        <w:rPr>
          <w:rFonts w:ascii="Arial" w:eastAsia="Times New Roman" w:hAnsi="Arial" w:cs="Arial"/>
          <w:color w:val="0070C0"/>
          <w:sz w:val="20"/>
          <w:szCs w:val="20"/>
          <w:lang w:val="en-US" w:eastAsia="fr-FR"/>
        </w:rPr>
        <w:t xml:space="preserve">Martin Hannigan pointed out </w:t>
      </w:r>
      <w:r w:rsidR="004224D4" w:rsidRPr="004224D4">
        <w:rPr>
          <w:rFonts w:ascii="Arial" w:eastAsia="Times New Roman" w:hAnsi="Arial" w:cs="Arial"/>
          <w:color w:val="0070C0"/>
          <w:sz w:val="20"/>
          <w:szCs w:val="20"/>
          <w:lang w:val="en-US" w:eastAsia="fr-FR"/>
        </w:rPr>
        <w:t>that a GPP discussion could be held regarding the ARIN policy proposal 2021-1. It was finally decided that 2021-1 adopted an “Editorial Change” status without any global policy impact.</w:t>
      </w:r>
    </w:p>
    <w:p w:rsidR="00D15860" w:rsidRPr="004224D4" w:rsidRDefault="000639B8" w:rsidP="00133A70">
      <w:pPr>
        <w:pStyle w:val="Paragraphedeliste"/>
        <w:numPr>
          <w:ilvl w:val="0"/>
          <w:numId w:val="23"/>
        </w:numPr>
        <w:spacing w:after="0" w:line="240" w:lineRule="auto"/>
        <w:rPr>
          <w:rFonts w:ascii="Times New Roman" w:eastAsia="Times New Roman" w:hAnsi="Times New Roman" w:cs="Times New Roman"/>
          <w:color w:val="FF9900"/>
          <w:sz w:val="24"/>
          <w:szCs w:val="24"/>
          <w:lang w:val="en-US" w:eastAsia="fr-FR"/>
        </w:rPr>
      </w:pPr>
      <w:r w:rsidRPr="004224D4">
        <w:rPr>
          <w:rFonts w:ascii="Arial" w:eastAsia="Times New Roman" w:hAnsi="Arial" w:cs="Arial"/>
          <w:color w:val="FF9900"/>
          <w:sz w:val="20"/>
          <w:szCs w:val="20"/>
          <w:lang w:val="en-US" w:eastAsia="fr-FR"/>
        </w:rPr>
        <w:t>The ASO AC will forward any GPP to the ICANN Board along with the AC’s assessment of the GPP.</w:t>
      </w:r>
    </w:p>
    <w:p w:rsidR="004224D4" w:rsidRPr="004224D4" w:rsidRDefault="004224D4" w:rsidP="004224D4">
      <w:pPr>
        <w:spacing w:after="0" w:line="240" w:lineRule="auto"/>
        <w:ind w:left="720"/>
        <w:rPr>
          <w:rFonts w:ascii="Arial" w:eastAsia="Times New Roman" w:hAnsi="Arial" w:cs="Arial"/>
          <w:color w:val="0070C0"/>
          <w:sz w:val="20"/>
          <w:szCs w:val="20"/>
          <w:lang w:val="en-US" w:eastAsia="fr-FR"/>
        </w:rPr>
      </w:pPr>
      <w:r w:rsidRPr="004224D4">
        <w:rPr>
          <w:rFonts w:ascii="Arial" w:eastAsia="Times New Roman" w:hAnsi="Arial" w:cs="Arial"/>
          <w:color w:val="0070C0"/>
          <w:sz w:val="20"/>
          <w:szCs w:val="20"/>
          <w:lang w:val="en-US" w:eastAsia="fr-FR"/>
        </w:rPr>
        <w:t>NA</w:t>
      </w:r>
    </w:p>
    <w:p w:rsidR="00D15860" w:rsidRPr="00C8658A" w:rsidRDefault="000639B8" w:rsidP="00133A70">
      <w:pPr>
        <w:pStyle w:val="Paragraphedeliste"/>
        <w:numPr>
          <w:ilvl w:val="0"/>
          <w:numId w:val="15"/>
        </w:numPr>
        <w:spacing w:after="0" w:line="240" w:lineRule="auto"/>
        <w:rPr>
          <w:rFonts w:ascii="Times New Roman" w:eastAsia="Times New Roman" w:hAnsi="Times New Roman" w:cs="Times New Roman"/>
          <w:color w:val="FF9900"/>
          <w:sz w:val="24"/>
          <w:szCs w:val="24"/>
          <w:lang w:val="en-US" w:eastAsia="fr-FR"/>
        </w:rPr>
      </w:pPr>
      <w:r w:rsidRPr="00C8658A">
        <w:rPr>
          <w:rFonts w:ascii="Arial" w:eastAsia="Times New Roman" w:hAnsi="Arial" w:cs="Arial"/>
          <w:color w:val="FF9900"/>
          <w:sz w:val="20"/>
          <w:szCs w:val="20"/>
          <w:lang w:val="en-US" w:eastAsia="fr-FR"/>
        </w:rPr>
        <w:t xml:space="preserve">Begin the appointment process for the ICANN Board Seat No. 10 </w:t>
      </w:r>
    </w:p>
    <w:p w:rsidR="00D15860" w:rsidRPr="00C8658A" w:rsidRDefault="000639B8" w:rsidP="00133A70">
      <w:pPr>
        <w:pStyle w:val="Paragraphedeliste"/>
        <w:numPr>
          <w:ilvl w:val="0"/>
          <w:numId w:val="24"/>
        </w:numPr>
        <w:spacing w:after="0" w:line="240" w:lineRule="auto"/>
        <w:rPr>
          <w:rFonts w:ascii="Times New Roman" w:eastAsia="Times New Roman" w:hAnsi="Times New Roman" w:cs="Times New Roman"/>
          <w:color w:val="FF9900"/>
          <w:sz w:val="24"/>
          <w:szCs w:val="24"/>
          <w:lang w:val="en-US" w:eastAsia="fr-FR"/>
        </w:rPr>
      </w:pPr>
      <w:r w:rsidRPr="00C8658A">
        <w:rPr>
          <w:rFonts w:ascii="Arial" w:eastAsia="Times New Roman" w:hAnsi="Arial" w:cs="Arial"/>
          <w:color w:val="FF9900"/>
          <w:sz w:val="20"/>
          <w:szCs w:val="20"/>
          <w:lang w:val="en-US" w:eastAsia="fr-FR"/>
        </w:rPr>
        <w:t xml:space="preserve">Review and finalize the appointment process. </w:t>
      </w:r>
    </w:p>
    <w:p w:rsidR="00C8658A" w:rsidRPr="00C8658A" w:rsidRDefault="00C8658A" w:rsidP="00C8658A">
      <w:pPr>
        <w:spacing w:after="0" w:line="240" w:lineRule="auto"/>
        <w:ind w:left="720"/>
        <w:rPr>
          <w:rFonts w:ascii="Times New Roman" w:eastAsia="Times New Roman" w:hAnsi="Times New Roman" w:cs="Times New Roman"/>
          <w:color w:val="0070C0"/>
          <w:sz w:val="24"/>
          <w:szCs w:val="24"/>
          <w:lang w:val="en-US" w:eastAsia="fr-FR"/>
        </w:rPr>
      </w:pPr>
      <w:r w:rsidRPr="00C8658A">
        <w:rPr>
          <w:rFonts w:ascii="Arial" w:eastAsia="Times New Roman" w:hAnsi="Arial" w:cs="Arial"/>
          <w:color w:val="0070C0"/>
          <w:sz w:val="20"/>
          <w:szCs w:val="20"/>
          <w:lang w:val="en-US" w:eastAsia="fr-FR"/>
        </w:rPr>
        <w:t>Ongoing</w:t>
      </w:r>
    </w:p>
    <w:p w:rsidR="00D15860" w:rsidRPr="00C8658A" w:rsidRDefault="000639B8" w:rsidP="00133A70">
      <w:pPr>
        <w:pStyle w:val="Paragraphedeliste"/>
        <w:numPr>
          <w:ilvl w:val="0"/>
          <w:numId w:val="24"/>
        </w:numPr>
        <w:spacing w:after="0" w:line="240" w:lineRule="auto"/>
        <w:rPr>
          <w:rFonts w:ascii="Times New Roman" w:eastAsia="Times New Roman" w:hAnsi="Times New Roman" w:cs="Times New Roman"/>
          <w:color w:val="FF0000"/>
          <w:sz w:val="24"/>
          <w:szCs w:val="24"/>
          <w:lang w:val="en-US" w:eastAsia="fr-FR"/>
        </w:rPr>
      </w:pPr>
      <w:r w:rsidRPr="00C8658A">
        <w:rPr>
          <w:rFonts w:ascii="Arial" w:eastAsia="Times New Roman" w:hAnsi="Arial" w:cs="Arial"/>
          <w:color w:val="FF0000"/>
          <w:sz w:val="20"/>
          <w:szCs w:val="20"/>
          <w:lang w:val="en-US" w:eastAsia="fr-FR"/>
        </w:rPr>
        <w:t xml:space="preserve">Determine the time frame for the selection process. </w:t>
      </w:r>
    </w:p>
    <w:p w:rsidR="00D15860" w:rsidRPr="00C8658A" w:rsidRDefault="000639B8" w:rsidP="00133A70">
      <w:pPr>
        <w:pStyle w:val="Paragraphedeliste"/>
        <w:numPr>
          <w:ilvl w:val="0"/>
          <w:numId w:val="24"/>
        </w:numPr>
        <w:spacing w:after="0" w:line="240" w:lineRule="auto"/>
        <w:rPr>
          <w:rFonts w:ascii="Times New Roman" w:eastAsia="Times New Roman" w:hAnsi="Times New Roman" w:cs="Times New Roman"/>
          <w:color w:val="FF0000"/>
          <w:sz w:val="24"/>
          <w:szCs w:val="24"/>
          <w:lang w:val="en-US" w:eastAsia="fr-FR"/>
        </w:rPr>
      </w:pPr>
      <w:r w:rsidRPr="00C8658A">
        <w:rPr>
          <w:rFonts w:ascii="Arial" w:eastAsia="Times New Roman" w:hAnsi="Arial" w:cs="Arial"/>
          <w:color w:val="FF0000"/>
          <w:sz w:val="20"/>
          <w:szCs w:val="20"/>
          <w:lang w:val="en-US" w:eastAsia="fr-FR"/>
        </w:rPr>
        <w:t xml:space="preserve">Send out the call for candidates. </w:t>
      </w:r>
    </w:p>
    <w:p w:rsidR="00D15860" w:rsidRPr="00C8658A" w:rsidRDefault="000639B8" w:rsidP="00133A70">
      <w:pPr>
        <w:pStyle w:val="Paragraphedeliste"/>
        <w:numPr>
          <w:ilvl w:val="0"/>
          <w:numId w:val="24"/>
        </w:numPr>
        <w:spacing w:after="0" w:line="240" w:lineRule="auto"/>
        <w:rPr>
          <w:rFonts w:ascii="Times New Roman" w:eastAsia="Times New Roman" w:hAnsi="Times New Roman" w:cs="Times New Roman"/>
          <w:color w:val="FF0000"/>
          <w:sz w:val="24"/>
          <w:szCs w:val="24"/>
          <w:lang w:val="en-US" w:eastAsia="fr-FR"/>
        </w:rPr>
      </w:pPr>
      <w:r w:rsidRPr="00C8658A">
        <w:rPr>
          <w:rFonts w:ascii="Arial" w:eastAsia="Times New Roman" w:hAnsi="Arial" w:cs="Arial"/>
          <w:color w:val="FF0000"/>
          <w:sz w:val="20"/>
          <w:szCs w:val="20"/>
          <w:lang w:val="en-US" w:eastAsia="fr-FR"/>
        </w:rPr>
        <w:t xml:space="preserve">Form committees as the procedure dictates. </w:t>
      </w:r>
    </w:p>
    <w:p w:rsidR="00D15860" w:rsidRPr="00C8658A" w:rsidRDefault="000639B8" w:rsidP="00133A70">
      <w:pPr>
        <w:pStyle w:val="Paragraphedeliste"/>
        <w:numPr>
          <w:ilvl w:val="0"/>
          <w:numId w:val="15"/>
        </w:numPr>
        <w:spacing w:after="0" w:line="240" w:lineRule="auto"/>
        <w:rPr>
          <w:rFonts w:ascii="Times New Roman" w:eastAsia="Times New Roman" w:hAnsi="Times New Roman" w:cs="Times New Roman"/>
          <w:color w:val="FF9900"/>
          <w:sz w:val="24"/>
          <w:szCs w:val="24"/>
          <w:lang w:val="en-US" w:eastAsia="fr-FR"/>
        </w:rPr>
      </w:pPr>
      <w:r w:rsidRPr="00C8658A">
        <w:rPr>
          <w:rFonts w:ascii="Arial" w:eastAsia="Times New Roman" w:hAnsi="Arial" w:cs="Arial"/>
          <w:color w:val="FF9900"/>
          <w:sz w:val="20"/>
          <w:szCs w:val="20"/>
          <w:lang w:val="en-US" w:eastAsia="fr-FR"/>
        </w:rPr>
        <w:t>Review the current ASO AC Operating Procedures and if changes are required follow procedures for updating the guide.</w:t>
      </w:r>
    </w:p>
    <w:p w:rsidR="00C8658A" w:rsidRPr="00C8658A" w:rsidRDefault="00C8658A" w:rsidP="00C8658A">
      <w:pPr>
        <w:spacing w:after="0" w:line="240" w:lineRule="auto"/>
        <w:rPr>
          <w:rFonts w:ascii="Arial" w:eastAsia="Times New Roman" w:hAnsi="Arial" w:cs="Arial"/>
          <w:color w:val="0070C0"/>
          <w:sz w:val="20"/>
          <w:szCs w:val="20"/>
          <w:lang w:val="en-US" w:eastAsia="fr-FR"/>
        </w:rPr>
      </w:pPr>
      <w:r w:rsidRPr="00C8658A">
        <w:rPr>
          <w:rFonts w:ascii="Arial" w:eastAsia="Times New Roman" w:hAnsi="Arial" w:cs="Arial"/>
          <w:color w:val="0070C0"/>
          <w:sz w:val="20"/>
          <w:szCs w:val="20"/>
          <w:lang w:val="en-US" w:eastAsia="fr-FR"/>
        </w:rPr>
        <w:t>Ongoing</w:t>
      </w:r>
    </w:p>
    <w:p w:rsidR="00D15860" w:rsidRPr="00893295" w:rsidRDefault="000639B8" w:rsidP="00133A70">
      <w:pPr>
        <w:pStyle w:val="Paragraphedeliste"/>
        <w:numPr>
          <w:ilvl w:val="0"/>
          <w:numId w:val="15"/>
        </w:numPr>
        <w:spacing w:after="0" w:line="240" w:lineRule="auto"/>
        <w:rPr>
          <w:rFonts w:ascii="Times New Roman" w:eastAsia="Times New Roman" w:hAnsi="Times New Roman" w:cs="Times New Roman"/>
          <w:color w:val="FF9900"/>
          <w:sz w:val="24"/>
          <w:szCs w:val="24"/>
          <w:lang w:val="en-US" w:eastAsia="fr-FR"/>
        </w:rPr>
      </w:pPr>
      <w:r w:rsidRPr="00893295">
        <w:rPr>
          <w:rFonts w:ascii="Arial" w:eastAsia="Times New Roman" w:hAnsi="Arial" w:cs="Arial"/>
          <w:color w:val="FF9900"/>
          <w:sz w:val="20"/>
          <w:szCs w:val="20"/>
          <w:lang w:val="en-US" w:eastAsia="fr-FR"/>
        </w:rPr>
        <w:t>Participate and conduct outreach efforts at ICANN Meetings.</w:t>
      </w:r>
    </w:p>
    <w:p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FF9900"/>
          <w:sz w:val="24"/>
          <w:szCs w:val="24"/>
          <w:lang w:val="en-US" w:eastAsia="fr-FR"/>
        </w:rPr>
      </w:pPr>
      <w:r w:rsidRPr="00893295">
        <w:rPr>
          <w:rFonts w:ascii="Arial" w:eastAsia="Times New Roman" w:hAnsi="Arial" w:cs="Arial"/>
          <w:color w:val="FF9900"/>
          <w:sz w:val="20"/>
          <w:szCs w:val="20"/>
          <w:lang w:val="en-US" w:eastAsia="fr-FR"/>
        </w:rPr>
        <w:t xml:space="preserve">Plan for any ASO AC attendees at ICANN meetings. </w:t>
      </w:r>
    </w:p>
    <w:p w:rsidR="00B318E9" w:rsidRPr="00893295" w:rsidRDefault="00B318E9" w:rsidP="00B318E9">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 xml:space="preserve">NA: all 2021 ICANN meetings are virtual </w:t>
      </w:r>
    </w:p>
    <w:p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FF9900"/>
          <w:sz w:val="24"/>
          <w:szCs w:val="24"/>
          <w:lang w:val="en-US" w:eastAsia="fr-FR"/>
        </w:rPr>
      </w:pPr>
      <w:r w:rsidRPr="00893295">
        <w:rPr>
          <w:rFonts w:ascii="Arial" w:eastAsia="Times New Roman" w:hAnsi="Arial" w:cs="Arial"/>
          <w:color w:val="FF9900"/>
          <w:sz w:val="20"/>
          <w:szCs w:val="20"/>
          <w:lang w:val="en-US" w:eastAsia="fr-FR"/>
        </w:rPr>
        <w:t xml:space="preserve">As the first ICANN meeting of the 2021 calendar year is likely to be virtual, </w:t>
      </w:r>
      <w:proofErr w:type="spellStart"/>
      <w:r w:rsidRPr="00893295">
        <w:rPr>
          <w:rFonts w:ascii="Arial" w:eastAsia="Times New Roman" w:hAnsi="Arial" w:cs="Arial"/>
          <w:color w:val="FF9900"/>
          <w:sz w:val="20"/>
          <w:szCs w:val="20"/>
          <w:lang w:val="en-US" w:eastAsia="fr-FR"/>
        </w:rPr>
        <w:t>organise</w:t>
      </w:r>
      <w:proofErr w:type="spellEnd"/>
      <w:r w:rsidRPr="00893295">
        <w:rPr>
          <w:rFonts w:ascii="Arial" w:eastAsia="Times New Roman" w:hAnsi="Arial" w:cs="Arial"/>
          <w:color w:val="FF9900"/>
          <w:sz w:val="20"/>
          <w:szCs w:val="20"/>
          <w:lang w:val="en-US" w:eastAsia="fr-FR"/>
        </w:rPr>
        <w:t xml:space="preserve"> a virtual ASO AC meeting with attendance by as many ASO AC members as possible. </w:t>
      </w:r>
    </w:p>
    <w:p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That meeting, focused on Global Policy Development Process will be organized in October.</w:t>
      </w:r>
    </w:p>
    <w:p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00B050"/>
          <w:sz w:val="24"/>
          <w:szCs w:val="24"/>
          <w:lang w:val="en-US" w:eastAsia="fr-FR"/>
        </w:rPr>
      </w:pPr>
      <w:r w:rsidRPr="00893295">
        <w:rPr>
          <w:rFonts w:ascii="Arial" w:eastAsia="Times New Roman" w:hAnsi="Arial" w:cs="Arial"/>
          <w:color w:val="00B050"/>
          <w:sz w:val="20"/>
          <w:szCs w:val="20"/>
          <w:lang w:val="en-US" w:eastAsia="fr-FR"/>
        </w:rPr>
        <w:t>Review the possibility of an “in person” ASO AC meeting during the 2021 calendar year.</w:t>
      </w:r>
    </w:p>
    <w:p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No possibility</w:t>
      </w:r>
    </w:p>
    <w:p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FF9900"/>
          <w:sz w:val="24"/>
          <w:szCs w:val="24"/>
          <w:lang w:val="en-US" w:eastAsia="fr-FR"/>
        </w:rPr>
      </w:pPr>
      <w:r w:rsidRPr="00893295">
        <w:rPr>
          <w:rFonts w:ascii="Arial" w:eastAsia="Times New Roman" w:hAnsi="Arial" w:cs="Arial"/>
          <w:color w:val="FF9900"/>
          <w:sz w:val="20"/>
          <w:szCs w:val="20"/>
          <w:lang w:val="en-US" w:eastAsia="fr-FR"/>
        </w:rPr>
        <w:lastRenderedPageBreak/>
        <w:t xml:space="preserve">Where possible at ICANN meeting(s) during calendar year 2021, hold (virtual or in person) public meetings for reporting and outreach from the numbers community to other parts of the ICANN community. Develop the content based on the make-up of the audience. </w:t>
      </w:r>
    </w:p>
    <w:p w:rsidR="00893295" w:rsidRPr="00893295" w:rsidRDefault="00893295" w:rsidP="00893295">
      <w:pPr>
        <w:spacing w:after="0" w:line="240" w:lineRule="auto"/>
        <w:ind w:left="720"/>
        <w:rPr>
          <w:rFonts w:ascii="Arial" w:eastAsia="Times New Roman" w:hAnsi="Arial" w:cs="Arial"/>
          <w:color w:val="0070C0"/>
          <w:sz w:val="20"/>
          <w:szCs w:val="20"/>
          <w:lang w:val="en-US" w:eastAsia="fr-FR"/>
        </w:rPr>
      </w:pPr>
      <w:r w:rsidRPr="00893295">
        <w:rPr>
          <w:rFonts w:ascii="Arial" w:eastAsia="Times New Roman" w:hAnsi="Arial" w:cs="Arial"/>
          <w:color w:val="0070C0"/>
          <w:sz w:val="20"/>
          <w:szCs w:val="20"/>
          <w:lang w:val="en-US" w:eastAsia="fr-FR"/>
        </w:rPr>
        <w:t xml:space="preserve">To be defined </w:t>
      </w:r>
    </w:p>
    <w:p w:rsidR="00D15860" w:rsidRPr="00893295" w:rsidRDefault="000639B8" w:rsidP="00133A70">
      <w:pPr>
        <w:pStyle w:val="Paragraphedeliste"/>
        <w:numPr>
          <w:ilvl w:val="0"/>
          <w:numId w:val="25"/>
        </w:numPr>
        <w:spacing w:after="0" w:line="240" w:lineRule="auto"/>
        <w:rPr>
          <w:rFonts w:ascii="Times New Roman" w:eastAsia="Times New Roman" w:hAnsi="Times New Roman" w:cs="Times New Roman"/>
          <w:color w:val="FF0000"/>
          <w:sz w:val="24"/>
          <w:szCs w:val="24"/>
          <w:lang w:val="en-US" w:eastAsia="fr-FR"/>
        </w:rPr>
      </w:pPr>
      <w:r w:rsidRPr="00893295">
        <w:rPr>
          <w:rFonts w:ascii="Arial" w:eastAsia="Times New Roman" w:hAnsi="Arial" w:cs="Arial"/>
          <w:color w:val="FF0000"/>
          <w:sz w:val="20"/>
          <w:szCs w:val="20"/>
          <w:lang w:val="en-US" w:eastAsia="fr-FR"/>
        </w:rPr>
        <w:t xml:space="preserve">Hold discussions with the ICANN Board and other ICANN groups. Identify topics and start scheduling early to minimize conflict. </w:t>
      </w:r>
    </w:p>
    <w:p w:rsidR="00F143B9" w:rsidRPr="00893295" w:rsidRDefault="000639B8" w:rsidP="00133A70">
      <w:pPr>
        <w:pStyle w:val="Paragraphedeliste"/>
        <w:numPr>
          <w:ilvl w:val="0"/>
          <w:numId w:val="15"/>
        </w:numPr>
        <w:spacing w:after="0" w:line="240" w:lineRule="auto"/>
        <w:rPr>
          <w:rFonts w:ascii="Times New Roman" w:eastAsia="Times New Roman" w:hAnsi="Times New Roman" w:cs="Times New Roman"/>
          <w:color w:val="FF9900"/>
          <w:sz w:val="24"/>
          <w:szCs w:val="24"/>
          <w:lang w:val="en-US" w:eastAsia="fr-FR"/>
        </w:rPr>
      </w:pPr>
      <w:r w:rsidRPr="00893295">
        <w:rPr>
          <w:rFonts w:ascii="Arial" w:eastAsia="Times New Roman" w:hAnsi="Arial" w:cs="Arial"/>
          <w:color w:val="FF9900"/>
          <w:sz w:val="20"/>
          <w:szCs w:val="20"/>
          <w:lang w:val="en-US" w:eastAsia="fr-FR"/>
        </w:rPr>
        <w:t>Provide regular updates to the Numbering communities.</w:t>
      </w:r>
    </w:p>
    <w:p w:rsidR="00F143B9" w:rsidRPr="00E67412" w:rsidRDefault="000639B8" w:rsidP="00133A70">
      <w:pPr>
        <w:pStyle w:val="Paragraphedeliste"/>
        <w:numPr>
          <w:ilvl w:val="0"/>
          <w:numId w:val="26"/>
        </w:numPr>
        <w:spacing w:after="0" w:line="240" w:lineRule="auto"/>
        <w:rPr>
          <w:rFonts w:ascii="Times New Roman" w:eastAsia="Times New Roman" w:hAnsi="Times New Roman" w:cs="Times New Roman"/>
          <w:color w:val="00B050"/>
          <w:sz w:val="24"/>
          <w:szCs w:val="24"/>
          <w:lang w:val="en-US" w:eastAsia="fr-FR"/>
        </w:rPr>
      </w:pPr>
      <w:r w:rsidRPr="00893295">
        <w:rPr>
          <w:rFonts w:ascii="Arial" w:eastAsia="Times New Roman" w:hAnsi="Arial" w:cs="Arial"/>
          <w:color w:val="00B050"/>
          <w:sz w:val="20"/>
          <w:szCs w:val="20"/>
          <w:lang w:val="en-US" w:eastAsia="fr-FR"/>
        </w:rPr>
        <w:t>Update the ASO Report with information of the last 2020 RIRs meetings.</w:t>
      </w:r>
    </w:p>
    <w:p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The document was updated and published for the ICANN 70 virtual meeting</w:t>
      </w:r>
    </w:p>
    <w:p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https://aso.icann.org/wp-content/uploads/2021/02/ICANN70_ASO_Policy_Update_FINAL.pdf</w:t>
      </w:r>
    </w:p>
    <w:p w:rsidR="00F143B9" w:rsidRPr="00E67412" w:rsidRDefault="000639B8" w:rsidP="00133A70">
      <w:pPr>
        <w:pStyle w:val="Paragraphedeliste"/>
        <w:numPr>
          <w:ilvl w:val="0"/>
          <w:numId w:val="26"/>
        </w:numPr>
        <w:spacing w:after="0" w:line="240" w:lineRule="auto"/>
        <w:rPr>
          <w:rFonts w:ascii="Times New Roman" w:eastAsia="Times New Roman" w:hAnsi="Times New Roman" w:cs="Times New Roman"/>
          <w:color w:val="FF9900"/>
          <w:sz w:val="24"/>
          <w:szCs w:val="24"/>
          <w:lang w:val="en-US" w:eastAsia="fr-FR"/>
        </w:rPr>
      </w:pPr>
      <w:r w:rsidRPr="00E67412">
        <w:rPr>
          <w:rFonts w:ascii="Arial" w:eastAsia="Times New Roman" w:hAnsi="Arial" w:cs="Arial"/>
          <w:color w:val="FF9900"/>
          <w:sz w:val="20"/>
          <w:szCs w:val="20"/>
          <w:lang w:val="en-US" w:eastAsia="fr-FR"/>
        </w:rPr>
        <w:t>Present ASO activity report at RIR meetings during the year.</w:t>
      </w:r>
    </w:p>
    <w:p w:rsidR="00E67412" w:rsidRPr="00E67412" w:rsidRDefault="00E67412" w:rsidP="00E67412">
      <w:pPr>
        <w:spacing w:after="0" w:line="240" w:lineRule="auto"/>
        <w:ind w:left="720"/>
        <w:rPr>
          <w:rFonts w:ascii="Arial" w:eastAsia="Times New Roman" w:hAnsi="Arial" w:cs="Arial"/>
          <w:color w:val="0070C0"/>
          <w:sz w:val="20"/>
          <w:szCs w:val="20"/>
          <w:lang w:val="en-US" w:eastAsia="fr-FR"/>
        </w:rPr>
      </w:pPr>
      <w:r w:rsidRPr="00E67412">
        <w:rPr>
          <w:rFonts w:ascii="Arial" w:eastAsia="Times New Roman" w:hAnsi="Arial" w:cs="Arial"/>
          <w:color w:val="0070C0"/>
          <w:sz w:val="20"/>
          <w:szCs w:val="20"/>
          <w:lang w:val="en-US" w:eastAsia="fr-FR"/>
        </w:rPr>
        <w:t>The activities are presented regularly</w:t>
      </w:r>
    </w:p>
    <w:p w:rsidR="000639B8" w:rsidRPr="00D02B8F" w:rsidRDefault="000639B8" w:rsidP="00133A70">
      <w:pPr>
        <w:pStyle w:val="Paragraphedeliste"/>
        <w:numPr>
          <w:ilvl w:val="0"/>
          <w:numId w:val="15"/>
        </w:numPr>
        <w:spacing w:after="0" w:line="240" w:lineRule="auto"/>
        <w:rPr>
          <w:rFonts w:ascii="Times New Roman" w:eastAsia="Times New Roman" w:hAnsi="Times New Roman" w:cs="Times New Roman"/>
          <w:color w:val="FF0000"/>
          <w:sz w:val="24"/>
          <w:szCs w:val="24"/>
          <w:lang w:val="en-US" w:eastAsia="fr-FR"/>
        </w:rPr>
      </w:pPr>
      <w:r w:rsidRPr="00D02B8F">
        <w:rPr>
          <w:rFonts w:ascii="Arial" w:eastAsia="Times New Roman" w:hAnsi="Arial" w:cs="Arial"/>
          <w:color w:val="FF0000"/>
          <w:sz w:val="20"/>
          <w:szCs w:val="20"/>
          <w:lang w:val="en-US" w:eastAsia="fr-FR"/>
        </w:rPr>
        <w:t xml:space="preserve">Review the ASO AC activities for the current year </w:t>
      </w:r>
    </w:p>
    <w:p w:rsidR="00133A70" w:rsidRPr="00E67412" w:rsidRDefault="000639B8" w:rsidP="00133A70">
      <w:pPr>
        <w:pStyle w:val="Paragraphedeliste"/>
        <w:numPr>
          <w:ilvl w:val="0"/>
          <w:numId w:val="27"/>
        </w:numPr>
        <w:spacing w:after="0" w:line="240" w:lineRule="auto"/>
        <w:ind w:left="1068"/>
        <w:rPr>
          <w:rFonts w:ascii="Times New Roman" w:hAnsi="Times New Roman" w:cs="Times New Roman"/>
          <w:color w:val="FF9900"/>
          <w:sz w:val="24"/>
          <w:szCs w:val="24"/>
          <w:lang w:val="en-US"/>
        </w:rPr>
      </w:pPr>
      <w:r w:rsidRPr="00E67412">
        <w:rPr>
          <w:rFonts w:ascii="Arial" w:eastAsia="Times New Roman" w:hAnsi="Arial" w:cs="Arial"/>
          <w:color w:val="FF9900"/>
          <w:sz w:val="20"/>
          <w:szCs w:val="20"/>
          <w:lang w:val="en-US" w:eastAsia="fr-FR"/>
        </w:rPr>
        <w:t xml:space="preserve">In November 2021, call for an AC member to volunteer to prepare the Activity Review of the work that was accomplished over the 2021 calendar year. The draft should be circulated prior to the December 2021 meeting for comments and discussion. </w:t>
      </w:r>
    </w:p>
    <w:p w:rsidR="00B318E9" w:rsidRPr="00B318E9" w:rsidRDefault="00B318E9" w:rsidP="00B318E9">
      <w:pPr>
        <w:spacing w:after="0" w:line="240" w:lineRule="auto"/>
        <w:ind w:left="708"/>
        <w:rPr>
          <w:rFonts w:ascii="Arial" w:hAnsi="Arial" w:cs="Arial"/>
          <w:color w:val="0070C0"/>
          <w:sz w:val="20"/>
          <w:szCs w:val="20"/>
          <w:lang w:val="en-US"/>
        </w:rPr>
      </w:pPr>
      <w:r w:rsidRPr="00B318E9">
        <w:rPr>
          <w:rFonts w:ascii="Arial" w:hAnsi="Arial" w:cs="Arial"/>
          <w:color w:val="0070C0"/>
          <w:sz w:val="20"/>
          <w:szCs w:val="20"/>
          <w:lang w:val="en-US"/>
        </w:rPr>
        <w:t xml:space="preserve">Pre-review prepared in August </w:t>
      </w:r>
    </w:p>
    <w:p w:rsidR="00133A70" w:rsidRPr="00E67412" w:rsidRDefault="000639B8" w:rsidP="00133A70">
      <w:pPr>
        <w:pStyle w:val="Paragraphedeliste"/>
        <w:numPr>
          <w:ilvl w:val="0"/>
          <w:numId w:val="28"/>
        </w:numPr>
        <w:spacing w:after="0" w:line="240" w:lineRule="auto"/>
        <w:ind w:left="1788"/>
        <w:rPr>
          <w:rFonts w:ascii="Times New Roman" w:hAnsi="Times New Roman" w:cs="Times New Roman"/>
          <w:color w:val="FF9900"/>
          <w:sz w:val="24"/>
          <w:szCs w:val="24"/>
          <w:lang w:val="en-US"/>
        </w:rPr>
      </w:pPr>
      <w:r w:rsidRPr="00E67412">
        <w:rPr>
          <w:rFonts w:ascii="Arial" w:eastAsia="Times New Roman" w:hAnsi="Arial" w:cs="Arial"/>
          <w:color w:val="FF9900"/>
          <w:sz w:val="20"/>
          <w:szCs w:val="20"/>
          <w:lang w:val="en-US" w:eastAsia="fr-FR"/>
        </w:rPr>
        <w:t xml:space="preserve">Review should include the effectiveness of activities of PPFT members. </w:t>
      </w:r>
    </w:p>
    <w:p w:rsidR="00B318E9" w:rsidRPr="00E67412" w:rsidRDefault="00B318E9" w:rsidP="00B318E9">
      <w:pPr>
        <w:spacing w:after="0" w:line="240" w:lineRule="auto"/>
        <w:ind w:left="1068"/>
        <w:rPr>
          <w:rFonts w:ascii="Arial" w:hAnsi="Arial" w:cs="Arial"/>
          <w:color w:val="0070C0"/>
          <w:sz w:val="20"/>
          <w:szCs w:val="20"/>
          <w:lang w:val="en-US"/>
        </w:rPr>
      </w:pPr>
      <w:r w:rsidRPr="00E67412">
        <w:rPr>
          <w:rFonts w:ascii="Arial" w:hAnsi="Arial" w:cs="Arial"/>
          <w:color w:val="0070C0"/>
          <w:sz w:val="20"/>
          <w:szCs w:val="20"/>
          <w:lang w:val="en-US"/>
        </w:rPr>
        <w:t xml:space="preserve">Yes </w:t>
      </w:r>
    </w:p>
    <w:p w:rsidR="00133A70" w:rsidRPr="00D02B8F" w:rsidRDefault="000639B8" w:rsidP="00133A70">
      <w:pPr>
        <w:pStyle w:val="Paragraphedeliste"/>
        <w:numPr>
          <w:ilvl w:val="0"/>
          <w:numId w:val="28"/>
        </w:numPr>
        <w:spacing w:after="0" w:line="240" w:lineRule="auto"/>
        <w:ind w:left="1788"/>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In January 2022, accept the ASO AC </w:t>
      </w:r>
      <w:r w:rsidR="00133A70" w:rsidRPr="00D02B8F">
        <w:rPr>
          <w:rFonts w:ascii="Arial" w:eastAsia="Times New Roman" w:hAnsi="Arial" w:cs="Arial"/>
          <w:color w:val="FF0000"/>
          <w:sz w:val="20"/>
          <w:szCs w:val="20"/>
          <w:lang w:val="en-US" w:eastAsia="fr-FR"/>
        </w:rPr>
        <w:t>202</w:t>
      </w:r>
      <w:r w:rsidRPr="00D02B8F">
        <w:rPr>
          <w:rFonts w:ascii="Arial" w:eastAsia="Times New Roman" w:hAnsi="Arial" w:cs="Arial"/>
          <w:color w:val="FF0000"/>
          <w:sz w:val="20"/>
          <w:szCs w:val="20"/>
          <w:lang w:val="en-US" w:eastAsia="fr-FR"/>
        </w:rPr>
        <w:t xml:space="preserve">1 Activities Review. </w:t>
      </w:r>
    </w:p>
    <w:p w:rsidR="00DD0523" w:rsidRPr="00D02B8F" w:rsidRDefault="000639B8" w:rsidP="00133A70">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Draft the ASO AC Work Plan for 2022 </w:t>
      </w:r>
    </w:p>
    <w:p w:rsidR="00DD0523" w:rsidRPr="00D02B8F" w:rsidRDefault="000639B8" w:rsidP="00DD0523">
      <w:pPr>
        <w:pStyle w:val="Paragraphedeliste"/>
        <w:numPr>
          <w:ilvl w:val="0"/>
          <w:numId w:val="29"/>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By the first week of November, call for an AC member to volunteer to draft the ASO AC Work Plan for the following year. The draft should be circulated in December 2021 </w:t>
      </w:r>
      <w:bookmarkStart w:id="0" w:name="_GoBack"/>
      <w:bookmarkEnd w:id="0"/>
      <w:r w:rsidRPr="00D02B8F">
        <w:rPr>
          <w:rFonts w:ascii="Arial" w:eastAsia="Times New Roman" w:hAnsi="Arial" w:cs="Arial"/>
          <w:color w:val="FF0000"/>
          <w:sz w:val="20"/>
          <w:szCs w:val="20"/>
          <w:lang w:val="en-US" w:eastAsia="fr-FR"/>
        </w:rPr>
        <w:t xml:space="preserve">for consideration and adoption in January 2022. </w:t>
      </w:r>
    </w:p>
    <w:p w:rsidR="00F071F1" w:rsidRPr="003831E0" w:rsidRDefault="000639B8" w:rsidP="00DD0523">
      <w:pPr>
        <w:pStyle w:val="Paragraphedeliste"/>
        <w:numPr>
          <w:ilvl w:val="0"/>
          <w:numId w:val="15"/>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Review all the ASO AC appointments made to different ICANN committees and working groups. </w:t>
      </w:r>
    </w:p>
    <w:p w:rsidR="00E7410F" w:rsidRPr="003831E0" w:rsidRDefault="000639B8" w:rsidP="00F071F1">
      <w:pPr>
        <w:pStyle w:val="Paragraphedeliste"/>
        <w:numPr>
          <w:ilvl w:val="0"/>
          <w:numId w:val="30"/>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Review for sufficient reason for each appointment to continue. </w:t>
      </w:r>
    </w:p>
    <w:p w:rsidR="00E7410F" w:rsidRPr="003831E0"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If there is enough reason, then check with the current appointee if he/she wants to continue; otherwise, appoint a new candidate. </w:t>
      </w:r>
    </w:p>
    <w:p w:rsidR="00E67412" w:rsidRPr="003831E0" w:rsidRDefault="00E67412" w:rsidP="00E67412">
      <w:pPr>
        <w:spacing w:after="0" w:line="240" w:lineRule="auto"/>
        <w:ind w:left="1430"/>
        <w:rPr>
          <w:rFonts w:ascii="Arial" w:hAnsi="Arial" w:cs="Arial"/>
          <w:color w:val="0070C0"/>
          <w:sz w:val="20"/>
          <w:szCs w:val="20"/>
          <w:lang w:val="en-US"/>
        </w:rPr>
      </w:pPr>
      <w:r w:rsidRPr="003831E0">
        <w:rPr>
          <w:rFonts w:ascii="Arial" w:hAnsi="Arial" w:cs="Arial"/>
          <w:color w:val="0070C0"/>
          <w:sz w:val="20"/>
          <w:szCs w:val="20"/>
          <w:lang w:val="en-US"/>
        </w:rPr>
        <w:t>The NRO EC appointe</w:t>
      </w:r>
      <w:r w:rsidR="003831E0" w:rsidRPr="003831E0">
        <w:rPr>
          <w:rFonts w:ascii="Arial" w:hAnsi="Arial" w:cs="Arial"/>
          <w:color w:val="0070C0"/>
          <w:sz w:val="20"/>
          <w:szCs w:val="20"/>
          <w:lang w:val="en-US"/>
        </w:rPr>
        <w:t>d Hervé Clément member of the 2021 Community Excellence Award Selection Panel whose result was announced June 14</w:t>
      </w:r>
      <w:r w:rsidR="003831E0" w:rsidRPr="003831E0">
        <w:rPr>
          <w:rFonts w:ascii="Arial" w:hAnsi="Arial" w:cs="Arial"/>
          <w:color w:val="0070C0"/>
          <w:sz w:val="20"/>
          <w:szCs w:val="20"/>
          <w:vertAlign w:val="superscript"/>
          <w:lang w:val="en-US"/>
        </w:rPr>
        <w:t>th</w:t>
      </w:r>
      <w:r w:rsidR="003831E0" w:rsidRPr="003831E0">
        <w:rPr>
          <w:rFonts w:ascii="Arial" w:hAnsi="Arial" w:cs="Arial"/>
          <w:color w:val="0070C0"/>
          <w:sz w:val="20"/>
          <w:szCs w:val="20"/>
          <w:lang w:val="en-US"/>
        </w:rPr>
        <w:t>.</w:t>
      </w:r>
    </w:p>
    <w:p w:rsidR="00750772" w:rsidRPr="003831E0" w:rsidRDefault="000639B8" w:rsidP="00E7410F">
      <w:pPr>
        <w:pStyle w:val="Paragraphedeliste"/>
        <w:numPr>
          <w:ilvl w:val="0"/>
          <w:numId w:val="31"/>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If there is not enough reason, then terminate the appointment and notify the relevant group.</w:t>
      </w:r>
    </w:p>
    <w:p w:rsidR="003831E0" w:rsidRPr="003831E0" w:rsidRDefault="003831E0" w:rsidP="003831E0">
      <w:pPr>
        <w:spacing w:after="0" w:line="240" w:lineRule="auto"/>
        <w:ind w:left="1430"/>
        <w:rPr>
          <w:rFonts w:ascii="Arial" w:hAnsi="Arial" w:cs="Arial"/>
          <w:color w:val="0070C0"/>
          <w:sz w:val="20"/>
          <w:szCs w:val="20"/>
          <w:lang w:val="en-US"/>
        </w:rPr>
      </w:pPr>
      <w:r w:rsidRPr="003831E0">
        <w:rPr>
          <w:rFonts w:ascii="Arial" w:hAnsi="Arial" w:cs="Arial"/>
          <w:color w:val="0070C0"/>
          <w:sz w:val="20"/>
          <w:szCs w:val="20"/>
          <w:lang w:val="en-US"/>
        </w:rPr>
        <w:t>NA</w:t>
      </w:r>
    </w:p>
    <w:p w:rsidR="00750772" w:rsidRPr="003831E0" w:rsidRDefault="000639B8" w:rsidP="00750772">
      <w:pPr>
        <w:pStyle w:val="Paragraphedeliste"/>
        <w:numPr>
          <w:ilvl w:val="0"/>
          <w:numId w:val="30"/>
        </w:numPr>
        <w:spacing w:after="0" w:line="240" w:lineRule="auto"/>
        <w:rPr>
          <w:rFonts w:ascii="Times New Roman" w:hAnsi="Times New Roman" w:cs="Times New Roman"/>
          <w:color w:val="00B050"/>
          <w:sz w:val="24"/>
          <w:szCs w:val="24"/>
          <w:lang w:val="en-US"/>
        </w:rPr>
      </w:pPr>
      <w:r w:rsidRPr="003831E0">
        <w:rPr>
          <w:rFonts w:ascii="Arial" w:eastAsia="Times New Roman" w:hAnsi="Arial" w:cs="Arial"/>
          <w:color w:val="00B050"/>
          <w:sz w:val="20"/>
          <w:szCs w:val="20"/>
          <w:lang w:val="en-US" w:eastAsia="fr-FR"/>
        </w:rPr>
        <w:t xml:space="preserve">Define the term for each appointment and review the terms. </w:t>
      </w:r>
    </w:p>
    <w:p w:rsidR="003831E0" w:rsidRPr="003831E0" w:rsidRDefault="003831E0" w:rsidP="003831E0">
      <w:pPr>
        <w:spacing w:after="0" w:line="240" w:lineRule="auto"/>
        <w:ind w:left="1070"/>
        <w:rPr>
          <w:rFonts w:ascii="Arial" w:hAnsi="Arial" w:cs="Arial"/>
          <w:color w:val="0070C0"/>
          <w:sz w:val="20"/>
          <w:szCs w:val="20"/>
          <w:lang w:val="en-US"/>
        </w:rPr>
      </w:pPr>
      <w:r w:rsidRPr="003831E0">
        <w:rPr>
          <w:rFonts w:ascii="Arial" w:hAnsi="Arial" w:cs="Arial"/>
          <w:color w:val="0070C0"/>
          <w:sz w:val="20"/>
          <w:szCs w:val="20"/>
          <w:lang w:val="en-US"/>
        </w:rPr>
        <w:t>Done</w:t>
      </w:r>
    </w:p>
    <w:p w:rsidR="00AE5E45" w:rsidRPr="00D02B8F" w:rsidRDefault="000639B8" w:rsidP="00750772">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Review the transparency of AC’s work</w:t>
      </w:r>
    </w:p>
    <w:p w:rsidR="00AE5E45" w:rsidRPr="00D02B8F" w:rsidRDefault="000639B8" w:rsidP="00AE5E45">
      <w:pPr>
        <w:pStyle w:val="Paragraphedeliste"/>
        <w:numPr>
          <w:ilvl w:val="0"/>
          <w:numId w:val="32"/>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November 2021, review what went well and what improvements can be made with the transparency of the ASO AC in terms of meetings (full, subgroup/committees), mailing list, etc. Make adjustments as necessary.</w:t>
      </w:r>
    </w:p>
    <w:p w:rsidR="00400E69" w:rsidRPr="00D02B8F" w:rsidRDefault="000639B8" w:rsidP="00AE5E45">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Set the date and time for the January 2022 meeting.</w:t>
      </w:r>
    </w:p>
    <w:p w:rsidR="00400E69" w:rsidRPr="00D02B8F" w:rsidRDefault="000639B8" w:rsidP="00400E69">
      <w:pPr>
        <w:pStyle w:val="Paragraphedeliste"/>
        <w:numPr>
          <w:ilvl w:val="0"/>
          <w:numId w:val="33"/>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December 2021, set the date and time of the first meeting of 2022.</w:t>
      </w:r>
    </w:p>
    <w:p w:rsidR="00400E69" w:rsidRPr="00D02B8F" w:rsidRDefault="000639B8" w:rsidP="00400E69">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Begin to set the timetable for 2022 meetings.</w:t>
      </w:r>
    </w:p>
    <w:p w:rsidR="00400E69" w:rsidRPr="00D02B8F" w:rsidRDefault="000639B8" w:rsidP="00400E69">
      <w:pPr>
        <w:pStyle w:val="Paragraphedeliste"/>
        <w:numPr>
          <w:ilvl w:val="0"/>
          <w:numId w:val="34"/>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December 2021, consider the dates and times for the meetings for the following year, including drafting and reviewing the timetable (dates and times) for the rest of next year (2022). Conflicts with these meetings should be avoided when possible: RIR, ICANN, IGF, and possibly large regional NOGs.</w:t>
      </w:r>
    </w:p>
    <w:p w:rsidR="00400E69" w:rsidRPr="00D02B8F" w:rsidRDefault="000639B8" w:rsidP="00400E69">
      <w:pPr>
        <w:pStyle w:val="Paragraphedeliste"/>
        <w:numPr>
          <w:ilvl w:val="0"/>
          <w:numId w:val="34"/>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By October 2021, set a place and date for a possible face to face meeting of the entire ASO AC in 2022. </w:t>
      </w:r>
    </w:p>
    <w:p w:rsidR="00400E69" w:rsidRPr="00D02B8F" w:rsidRDefault="000639B8" w:rsidP="00400E69">
      <w:pPr>
        <w:pStyle w:val="Paragraphedeliste"/>
        <w:numPr>
          <w:ilvl w:val="0"/>
          <w:numId w:val="1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Begin the process for selecting the ASO AC Chair for 2022.</w:t>
      </w:r>
    </w:p>
    <w:p w:rsidR="00400E69" w:rsidRPr="00D02B8F" w:rsidRDefault="000639B8" w:rsidP="00400E69">
      <w:pPr>
        <w:pStyle w:val="Paragraphedeliste"/>
        <w:numPr>
          <w:ilvl w:val="0"/>
          <w:numId w:val="3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 xml:space="preserve">In the December 2021 meeting, determine the timetable and election schedule. </w:t>
      </w:r>
    </w:p>
    <w:p w:rsidR="00C52EAC" w:rsidRPr="00D02B8F" w:rsidRDefault="000639B8" w:rsidP="00400E69">
      <w:pPr>
        <w:pStyle w:val="Paragraphedeliste"/>
        <w:numPr>
          <w:ilvl w:val="0"/>
          <w:numId w:val="35"/>
        </w:numPr>
        <w:spacing w:after="0" w:line="240" w:lineRule="auto"/>
        <w:rPr>
          <w:rFonts w:ascii="Times New Roman" w:hAnsi="Times New Roman" w:cs="Times New Roman"/>
          <w:color w:val="FF0000"/>
          <w:sz w:val="24"/>
          <w:szCs w:val="24"/>
          <w:lang w:val="en-US"/>
        </w:rPr>
      </w:pPr>
      <w:r w:rsidRPr="00D02B8F">
        <w:rPr>
          <w:rFonts w:ascii="Arial" w:eastAsia="Times New Roman" w:hAnsi="Arial" w:cs="Arial"/>
          <w:color w:val="FF0000"/>
          <w:sz w:val="20"/>
          <w:szCs w:val="20"/>
          <w:lang w:val="en-US" w:eastAsia="fr-FR"/>
        </w:rPr>
        <w:t>In December 2021, call for nominations &amp; seconds, and finalize the list of candidates</w:t>
      </w:r>
    </w:p>
    <w:sectPr w:rsidR="00C52EAC" w:rsidRPr="00D02B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774A"/>
    <w:multiLevelType w:val="hybridMultilevel"/>
    <w:tmpl w:val="10168D06"/>
    <w:lvl w:ilvl="0" w:tplc="B51EC29A">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 w15:restartNumberingAfterBreak="0">
    <w:nsid w:val="04D64562"/>
    <w:multiLevelType w:val="hybridMultilevel"/>
    <w:tmpl w:val="D8D01E3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300EB6"/>
    <w:multiLevelType w:val="hybridMultilevel"/>
    <w:tmpl w:val="1728BBFE"/>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085A1C4C"/>
    <w:multiLevelType w:val="hybridMultilevel"/>
    <w:tmpl w:val="A5B0F16C"/>
    <w:lvl w:ilvl="0" w:tplc="6B04D338">
      <w:start w:val="1"/>
      <w:numFmt w:val="lowerLetter"/>
      <w:lvlText w:val="%1."/>
      <w:lvlJc w:val="left"/>
      <w:pPr>
        <w:ind w:left="720" w:hanging="360"/>
      </w:pPr>
      <w:rPr>
        <w:rFonts w:ascii="Arial" w:eastAsia="Times New Roman" w:hAnsi="Arial" w:cs="Arial"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D162C3"/>
    <w:multiLevelType w:val="hybridMultilevel"/>
    <w:tmpl w:val="3FD88B48"/>
    <w:lvl w:ilvl="0" w:tplc="4BD47A0A">
      <w:start w:val="1"/>
      <w:numFmt w:val="lowerRoman"/>
      <w:lvlText w:val="%1."/>
      <w:lvlJc w:val="left"/>
      <w:pPr>
        <w:ind w:left="1440" w:hanging="720"/>
      </w:pPr>
      <w:rPr>
        <w:rFonts w:ascii="Arial" w:eastAsia="Times New Roman" w:hAnsi="Arial" w:cs="Arial" w:hint="default"/>
        <w:color w:val="auto"/>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96D4942"/>
    <w:multiLevelType w:val="hybridMultilevel"/>
    <w:tmpl w:val="4E9C0B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B164A"/>
    <w:multiLevelType w:val="hybridMultilevel"/>
    <w:tmpl w:val="5B08CDFA"/>
    <w:lvl w:ilvl="0" w:tplc="B920A7A8">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7" w15:restartNumberingAfterBreak="0">
    <w:nsid w:val="0EDE17A3"/>
    <w:multiLevelType w:val="hybridMultilevel"/>
    <w:tmpl w:val="8F540FFC"/>
    <w:lvl w:ilvl="0" w:tplc="8D903444">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8" w15:restartNumberingAfterBreak="0">
    <w:nsid w:val="0EEC2651"/>
    <w:multiLevelType w:val="hybridMultilevel"/>
    <w:tmpl w:val="5928AD3A"/>
    <w:lvl w:ilvl="0" w:tplc="F37463BA">
      <w:start w:val="1"/>
      <w:numFmt w:val="lowerRoman"/>
      <w:lvlText w:val="%1."/>
      <w:lvlJc w:val="left"/>
      <w:pPr>
        <w:ind w:left="2150" w:hanging="720"/>
      </w:pPr>
      <w:rPr>
        <w:rFonts w:ascii="Arial" w:eastAsia="Times New Roman" w:hAnsi="Arial" w:cs="Arial" w:hint="default"/>
        <w:color w:val="auto"/>
        <w:sz w:val="20"/>
      </w:r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9" w15:restartNumberingAfterBreak="0">
    <w:nsid w:val="1879030F"/>
    <w:multiLevelType w:val="hybridMultilevel"/>
    <w:tmpl w:val="62942BC2"/>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B4E3724"/>
    <w:multiLevelType w:val="hybridMultilevel"/>
    <w:tmpl w:val="1DA6B922"/>
    <w:lvl w:ilvl="0" w:tplc="E1AAD25E">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B9976F3"/>
    <w:multiLevelType w:val="hybridMultilevel"/>
    <w:tmpl w:val="22C401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982623"/>
    <w:multiLevelType w:val="hybridMultilevel"/>
    <w:tmpl w:val="592C6C18"/>
    <w:lvl w:ilvl="0" w:tplc="BB3C9598">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3720D21"/>
    <w:multiLevelType w:val="hybridMultilevel"/>
    <w:tmpl w:val="5D7CBD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553361"/>
    <w:multiLevelType w:val="hybridMultilevel"/>
    <w:tmpl w:val="AFE463D6"/>
    <w:lvl w:ilvl="0" w:tplc="8CDC4962">
      <w:start w:val="1"/>
      <w:numFmt w:val="bullet"/>
      <w:lvlText w:val="•"/>
      <w:lvlJc w:val="left"/>
      <w:pPr>
        <w:tabs>
          <w:tab w:val="num" w:pos="720"/>
        </w:tabs>
        <w:ind w:left="720" w:hanging="360"/>
      </w:pPr>
      <w:rPr>
        <w:rFonts w:ascii="Arial" w:hAnsi="Arial" w:hint="default"/>
      </w:rPr>
    </w:lvl>
    <w:lvl w:ilvl="1" w:tplc="9C6ED4C0" w:tentative="1">
      <w:start w:val="1"/>
      <w:numFmt w:val="bullet"/>
      <w:lvlText w:val="•"/>
      <w:lvlJc w:val="left"/>
      <w:pPr>
        <w:tabs>
          <w:tab w:val="num" w:pos="1440"/>
        </w:tabs>
        <w:ind w:left="1440" w:hanging="360"/>
      </w:pPr>
      <w:rPr>
        <w:rFonts w:ascii="Arial" w:hAnsi="Arial" w:hint="default"/>
      </w:rPr>
    </w:lvl>
    <w:lvl w:ilvl="2" w:tplc="4B3CD094" w:tentative="1">
      <w:start w:val="1"/>
      <w:numFmt w:val="bullet"/>
      <w:lvlText w:val="•"/>
      <w:lvlJc w:val="left"/>
      <w:pPr>
        <w:tabs>
          <w:tab w:val="num" w:pos="2160"/>
        </w:tabs>
        <w:ind w:left="2160" w:hanging="360"/>
      </w:pPr>
      <w:rPr>
        <w:rFonts w:ascii="Arial" w:hAnsi="Arial" w:hint="default"/>
      </w:rPr>
    </w:lvl>
    <w:lvl w:ilvl="3" w:tplc="4A4CAC52" w:tentative="1">
      <w:start w:val="1"/>
      <w:numFmt w:val="bullet"/>
      <w:lvlText w:val="•"/>
      <w:lvlJc w:val="left"/>
      <w:pPr>
        <w:tabs>
          <w:tab w:val="num" w:pos="2880"/>
        </w:tabs>
        <w:ind w:left="2880" w:hanging="360"/>
      </w:pPr>
      <w:rPr>
        <w:rFonts w:ascii="Arial" w:hAnsi="Arial" w:hint="default"/>
      </w:rPr>
    </w:lvl>
    <w:lvl w:ilvl="4" w:tplc="622831F0" w:tentative="1">
      <w:start w:val="1"/>
      <w:numFmt w:val="bullet"/>
      <w:lvlText w:val="•"/>
      <w:lvlJc w:val="left"/>
      <w:pPr>
        <w:tabs>
          <w:tab w:val="num" w:pos="3600"/>
        </w:tabs>
        <w:ind w:left="3600" w:hanging="360"/>
      </w:pPr>
      <w:rPr>
        <w:rFonts w:ascii="Arial" w:hAnsi="Arial" w:hint="default"/>
      </w:rPr>
    </w:lvl>
    <w:lvl w:ilvl="5" w:tplc="15280FB4" w:tentative="1">
      <w:start w:val="1"/>
      <w:numFmt w:val="bullet"/>
      <w:lvlText w:val="•"/>
      <w:lvlJc w:val="left"/>
      <w:pPr>
        <w:tabs>
          <w:tab w:val="num" w:pos="4320"/>
        </w:tabs>
        <w:ind w:left="4320" w:hanging="360"/>
      </w:pPr>
      <w:rPr>
        <w:rFonts w:ascii="Arial" w:hAnsi="Arial" w:hint="default"/>
      </w:rPr>
    </w:lvl>
    <w:lvl w:ilvl="6" w:tplc="D12E4A20" w:tentative="1">
      <w:start w:val="1"/>
      <w:numFmt w:val="bullet"/>
      <w:lvlText w:val="•"/>
      <w:lvlJc w:val="left"/>
      <w:pPr>
        <w:tabs>
          <w:tab w:val="num" w:pos="5040"/>
        </w:tabs>
        <w:ind w:left="5040" w:hanging="360"/>
      </w:pPr>
      <w:rPr>
        <w:rFonts w:ascii="Arial" w:hAnsi="Arial" w:hint="default"/>
      </w:rPr>
    </w:lvl>
    <w:lvl w:ilvl="7" w:tplc="FC829802" w:tentative="1">
      <w:start w:val="1"/>
      <w:numFmt w:val="bullet"/>
      <w:lvlText w:val="•"/>
      <w:lvlJc w:val="left"/>
      <w:pPr>
        <w:tabs>
          <w:tab w:val="num" w:pos="5760"/>
        </w:tabs>
        <w:ind w:left="5760" w:hanging="360"/>
      </w:pPr>
      <w:rPr>
        <w:rFonts w:ascii="Arial" w:hAnsi="Arial" w:hint="default"/>
      </w:rPr>
    </w:lvl>
    <w:lvl w:ilvl="8" w:tplc="1818D48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CC2A8F"/>
    <w:multiLevelType w:val="hybridMultilevel"/>
    <w:tmpl w:val="F37CA786"/>
    <w:lvl w:ilvl="0" w:tplc="C3122DE4">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37A33730"/>
    <w:multiLevelType w:val="hybridMultilevel"/>
    <w:tmpl w:val="9850A27E"/>
    <w:lvl w:ilvl="0" w:tplc="A710BEA6">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7" w15:restartNumberingAfterBreak="0">
    <w:nsid w:val="38B82036"/>
    <w:multiLevelType w:val="hybridMultilevel"/>
    <w:tmpl w:val="D8B071EE"/>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17609CA"/>
    <w:multiLevelType w:val="hybridMultilevel"/>
    <w:tmpl w:val="5E9C153A"/>
    <w:lvl w:ilvl="0" w:tplc="E4DA407C">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9" w15:restartNumberingAfterBreak="0">
    <w:nsid w:val="42643A9C"/>
    <w:multiLevelType w:val="hybridMultilevel"/>
    <w:tmpl w:val="7D2EEA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BA2CEC"/>
    <w:multiLevelType w:val="hybridMultilevel"/>
    <w:tmpl w:val="595EC580"/>
    <w:lvl w:ilvl="0" w:tplc="040C0019">
      <w:start w:val="1"/>
      <w:numFmt w:val="lowerLetter"/>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45662346"/>
    <w:multiLevelType w:val="hybridMultilevel"/>
    <w:tmpl w:val="BFF80C9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90C2300"/>
    <w:multiLevelType w:val="hybridMultilevel"/>
    <w:tmpl w:val="5850711E"/>
    <w:lvl w:ilvl="0" w:tplc="1B165F1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14F06A0"/>
    <w:multiLevelType w:val="hybridMultilevel"/>
    <w:tmpl w:val="A15611B8"/>
    <w:lvl w:ilvl="0" w:tplc="D1FE98D4">
      <w:numFmt w:val="bullet"/>
      <w:lvlText w:val="-"/>
      <w:lvlJc w:val="left"/>
      <w:pPr>
        <w:ind w:left="1128" w:hanging="360"/>
      </w:pPr>
      <w:rPr>
        <w:rFonts w:ascii="Times New Roman" w:eastAsiaTheme="minorHAnsi" w:hAnsi="Times New Roman" w:cs="Times New Roman" w:hint="default"/>
        <w:color w:val="FF0000"/>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24" w15:restartNumberingAfterBreak="0">
    <w:nsid w:val="55C363A3"/>
    <w:multiLevelType w:val="hybridMultilevel"/>
    <w:tmpl w:val="2E40CB4A"/>
    <w:lvl w:ilvl="0" w:tplc="05D893BC">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6885D4E"/>
    <w:multiLevelType w:val="hybridMultilevel"/>
    <w:tmpl w:val="C7CC7AF8"/>
    <w:lvl w:ilvl="0" w:tplc="E2AEE940">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6ED0B74"/>
    <w:multiLevelType w:val="hybridMultilevel"/>
    <w:tmpl w:val="C0EEFE8E"/>
    <w:lvl w:ilvl="0" w:tplc="850E1292">
      <w:start w:val="1"/>
      <w:numFmt w:val="lowerLetter"/>
      <w:lvlText w:val="%1."/>
      <w:lvlJc w:val="left"/>
      <w:pPr>
        <w:ind w:left="1430" w:hanging="360"/>
      </w:pPr>
      <w:rPr>
        <w:rFonts w:ascii="Arial" w:eastAsia="Times New Roman" w:hAnsi="Arial" w:cs="Arial" w:hint="default"/>
        <w:color w:val="auto"/>
        <w:sz w:val="20"/>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27" w15:restartNumberingAfterBreak="0">
    <w:nsid w:val="57133A0F"/>
    <w:multiLevelType w:val="hybridMultilevel"/>
    <w:tmpl w:val="35544770"/>
    <w:lvl w:ilvl="0" w:tplc="AEB041D0">
      <w:numFmt w:val="bullet"/>
      <w:lvlText w:val="-"/>
      <w:lvlJc w:val="left"/>
      <w:pPr>
        <w:ind w:left="1140" w:hanging="360"/>
      </w:pPr>
      <w:rPr>
        <w:rFonts w:ascii="Times New Roman" w:eastAsia="Times New Roman" w:hAnsi="Times New Roman" w:cs="Times New Roman"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28" w15:restartNumberingAfterBreak="0">
    <w:nsid w:val="5F6E3AD8"/>
    <w:multiLevelType w:val="hybridMultilevel"/>
    <w:tmpl w:val="AB6CD4C6"/>
    <w:lvl w:ilvl="0" w:tplc="2D62896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FC71AD6"/>
    <w:multiLevelType w:val="hybridMultilevel"/>
    <w:tmpl w:val="CFC8CFCA"/>
    <w:lvl w:ilvl="0" w:tplc="6366CA2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47C44A4"/>
    <w:multiLevelType w:val="hybridMultilevel"/>
    <w:tmpl w:val="68CA739E"/>
    <w:lvl w:ilvl="0" w:tplc="04AA3722">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71022D8"/>
    <w:multiLevelType w:val="hybridMultilevel"/>
    <w:tmpl w:val="FC68B2A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AD707EA"/>
    <w:multiLevelType w:val="hybridMultilevel"/>
    <w:tmpl w:val="9D66C066"/>
    <w:lvl w:ilvl="0" w:tplc="87CAE956">
      <w:start w:val="1"/>
      <w:numFmt w:val="decimal"/>
      <w:lvlText w:val="%1."/>
      <w:lvlJc w:val="left"/>
      <w:pPr>
        <w:ind w:left="360" w:hanging="360"/>
      </w:pPr>
      <w:rPr>
        <w:rFonts w:hint="default"/>
        <w:color w:val="auto"/>
      </w:rPr>
    </w:lvl>
    <w:lvl w:ilvl="1" w:tplc="040C0019" w:tentative="1">
      <w:start w:val="1"/>
      <w:numFmt w:val="lowerLetter"/>
      <w:lvlText w:val="%2."/>
      <w:lvlJc w:val="left"/>
      <w:pPr>
        <w:ind w:left="730" w:hanging="360"/>
      </w:pPr>
    </w:lvl>
    <w:lvl w:ilvl="2" w:tplc="040C001B" w:tentative="1">
      <w:start w:val="1"/>
      <w:numFmt w:val="lowerRoman"/>
      <w:lvlText w:val="%3."/>
      <w:lvlJc w:val="right"/>
      <w:pPr>
        <w:ind w:left="1450" w:hanging="180"/>
      </w:pPr>
    </w:lvl>
    <w:lvl w:ilvl="3" w:tplc="040C000F" w:tentative="1">
      <w:start w:val="1"/>
      <w:numFmt w:val="decimal"/>
      <w:lvlText w:val="%4."/>
      <w:lvlJc w:val="left"/>
      <w:pPr>
        <w:ind w:left="2170" w:hanging="360"/>
      </w:pPr>
    </w:lvl>
    <w:lvl w:ilvl="4" w:tplc="040C0019" w:tentative="1">
      <w:start w:val="1"/>
      <w:numFmt w:val="lowerLetter"/>
      <w:lvlText w:val="%5."/>
      <w:lvlJc w:val="left"/>
      <w:pPr>
        <w:ind w:left="2890" w:hanging="360"/>
      </w:pPr>
    </w:lvl>
    <w:lvl w:ilvl="5" w:tplc="040C001B" w:tentative="1">
      <w:start w:val="1"/>
      <w:numFmt w:val="lowerRoman"/>
      <w:lvlText w:val="%6."/>
      <w:lvlJc w:val="right"/>
      <w:pPr>
        <w:ind w:left="3610" w:hanging="180"/>
      </w:pPr>
    </w:lvl>
    <w:lvl w:ilvl="6" w:tplc="040C000F" w:tentative="1">
      <w:start w:val="1"/>
      <w:numFmt w:val="decimal"/>
      <w:lvlText w:val="%7."/>
      <w:lvlJc w:val="left"/>
      <w:pPr>
        <w:ind w:left="4330" w:hanging="360"/>
      </w:pPr>
    </w:lvl>
    <w:lvl w:ilvl="7" w:tplc="040C0019" w:tentative="1">
      <w:start w:val="1"/>
      <w:numFmt w:val="lowerLetter"/>
      <w:lvlText w:val="%8."/>
      <w:lvlJc w:val="left"/>
      <w:pPr>
        <w:ind w:left="5050" w:hanging="360"/>
      </w:pPr>
    </w:lvl>
    <w:lvl w:ilvl="8" w:tplc="040C001B" w:tentative="1">
      <w:start w:val="1"/>
      <w:numFmt w:val="lowerRoman"/>
      <w:lvlText w:val="%9."/>
      <w:lvlJc w:val="right"/>
      <w:pPr>
        <w:ind w:left="5770" w:hanging="180"/>
      </w:pPr>
    </w:lvl>
  </w:abstractNum>
  <w:abstractNum w:abstractNumId="33" w15:restartNumberingAfterBreak="0">
    <w:nsid w:val="6FB703D1"/>
    <w:multiLevelType w:val="hybridMultilevel"/>
    <w:tmpl w:val="84A05F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E10E25"/>
    <w:multiLevelType w:val="hybridMultilevel"/>
    <w:tmpl w:val="008EA830"/>
    <w:lvl w:ilvl="0" w:tplc="2806B486">
      <w:start w:val="1"/>
      <w:numFmt w:val="lowerLetter"/>
      <w:lvlText w:val="%1."/>
      <w:lvlJc w:val="left"/>
      <w:pPr>
        <w:ind w:left="1080" w:hanging="360"/>
      </w:pPr>
      <w:rPr>
        <w:rFonts w:ascii="Arial" w:hAnsi="Arial" w:cs="Arial" w:hint="default"/>
        <w:sz w:val="2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8580CEC"/>
    <w:multiLevelType w:val="hybridMultilevel"/>
    <w:tmpl w:val="C8F6F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0"/>
  </w:num>
  <w:num w:numId="4">
    <w:abstractNumId w:val="33"/>
  </w:num>
  <w:num w:numId="5">
    <w:abstractNumId w:val="9"/>
  </w:num>
  <w:num w:numId="6">
    <w:abstractNumId w:val="1"/>
  </w:num>
  <w:num w:numId="7">
    <w:abstractNumId w:val="21"/>
  </w:num>
  <w:num w:numId="8">
    <w:abstractNumId w:val="31"/>
  </w:num>
  <w:num w:numId="9">
    <w:abstractNumId w:val="5"/>
  </w:num>
  <w:num w:numId="10">
    <w:abstractNumId w:val="11"/>
  </w:num>
  <w:num w:numId="11">
    <w:abstractNumId w:val="17"/>
  </w:num>
  <w:num w:numId="12">
    <w:abstractNumId w:val="35"/>
  </w:num>
  <w:num w:numId="13">
    <w:abstractNumId w:val="14"/>
  </w:num>
  <w:num w:numId="14">
    <w:abstractNumId w:val="23"/>
  </w:num>
  <w:num w:numId="15">
    <w:abstractNumId w:val="32"/>
  </w:num>
  <w:num w:numId="16">
    <w:abstractNumId w:val="29"/>
  </w:num>
  <w:num w:numId="17">
    <w:abstractNumId w:val="2"/>
  </w:num>
  <w:num w:numId="18">
    <w:abstractNumId w:val="24"/>
  </w:num>
  <w:num w:numId="19">
    <w:abstractNumId w:val="22"/>
  </w:num>
  <w:num w:numId="20">
    <w:abstractNumId w:val="12"/>
  </w:num>
  <w:num w:numId="21">
    <w:abstractNumId w:val="30"/>
  </w:num>
  <w:num w:numId="22">
    <w:abstractNumId w:val="28"/>
  </w:num>
  <w:num w:numId="23">
    <w:abstractNumId w:val="34"/>
  </w:num>
  <w:num w:numId="24">
    <w:abstractNumId w:val="15"/>
  </w:num>
  <w:num w:numId="25">
    <w:abstractNumId w:val="10"/>
  </w:num>
  <w:num w:numId="26">
    <w:abstractNumId w:val="25"/>
  </w:num>
  <w:num w:numId="27">
    <w:abstractNumId w:val="3"/>
  </w:num>
  <w:num w:numId="28">
    <w:abstractNumId w:val="4"/>
  </w:num>
  <w:num w:numId="29">
    <w:abstractNumId w:val="18"/>
  </w:num>
  <w:num w:numId="30">
    <w:abstractNumId w:val="0"/>
  </w:num>
  <w:num w:numId="31">
    <w:abstractNumId w:val="8"/>
  </w:num>
  <w:num w:numId="32">
    <w:abstractNumId w:val="16"/>
  </w:num>
  <w:num w:numId="33">
    <w:abstractNumId w:val="7"/>
  </w:num>
  <w:num w:numId="34">
    <w:abstractNumId w:val="26"/>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E5"/>
    <w:rsid w:val="00022A8A"/>
    <w:rsid w:val="0002793B"/>
    <w:rsid w:val="00031C64"/>
    <w:rsid w:val="00033675"/>
    <w:rsid w:val="00033B54"/>
    <w:rsid w:val="00047A28"/>
    <w:rsid w:val="0005021B"/>
    <w:rsid w:val="000524FC"/>
    <w:rsid w:val="000639B8"/>
    <w:rsid w:val="000D2812"/>
    <w:rsid w:val="00110043"/>
    <w:rsid w:val="0012773D"/>
    <w:rsid w:val="00133A70"/>
    <w:rsid w:val="00197A90"/>
    <w:rsid w:val="001A779D"/>
    <w:rsid w:val="001F2BBA"/>
    <w:rsid w:val="001F68CA"/>
    <w:rsid w:val="002074B4"/>
    <w:rsid w:val="002175B3"/>
    <w:rsid w:val="00272908"/>
    <w:rsid w:val="00277D82"/>
    <w:rsid w:val="003163CC"/>
    <w:rsid w:val="00317888"/>
    <w:rsid w:val="00323EA7"/>
    <w:rsid w:val="00344852"/>
    <w:rsid w:val="00346CCF"/>
    <w:rsid w:val="003739C8"/>
    <w:rsid w:val="003831E0"/>
    <w:rsid w:val="00395421"/>
    <w:rsid w:val="003A2C9D"/>
    <w:rsid w:val="003B0483"/>
    <w:rsid w:val="003B5630"/>
    <w:rsid w:val="003C5F5B"/>
    <w:rsid w:val="003D5BA7"/>
    <w:rsid w:val="00400E69"/>
    <w:rsid w:val="004224D4"/>
    <w:rsid w:val="004338AD"/>
    <w:rsid w:val="00433B9A"/>
    <w:rsid w:val="00446EBE"/>
    <w:rsid w:val="004805DE"/>
    <w:rsid w:val="004949A8"/>
    <w:rsid w:val="004B5E10"/>
    <w:rsid w:val="004C02F2"/>
    <w:rsid w:val="00586F0F"/>
    <w:rsid w:val="005F02E7"/>
    <w:rsid w:val="005F05FD"/>
    <w:rsid w:val="00620241"/>
    <w:rsid w:val="006648F0"/>
    <w:rsid w:val="006749A1"/>
    <w:rsid w:val="006A724B"/>
    <w:rsid w:val="006F692D"/>
    <w:rsid w:val="00750772"/>
    <w:rsid w:val="00756BB5"/>
    <w:rsid w:val="007570F0"/>
    <w:rsid w:val="007576F9"/>
    <w:rsid w:val="007814C3"/>
    <w:rsid w:val="007A7DFB"/>
    <w:rsid w:val="00831A8C"/>
    <w:rsid w:val="00840248"/>
    <w:rsid w:val="00840FAF"/>
    <w:rsid w:val="008477B2"/>
    <w:rsid w:val="008613A7"/>
    <w:rsid w:val="008728F1"/>
    <w:rsid w:val="00874BBC"/>
    <w:rsid w:val="00893295"/>
    <w:rsid w:val="00896B50"/>
    <w:rsid w:val="008B067A"/>
    <w:rsid w:val="008E6230"/>
    <w:rsid w:val="00925262"/>
    <w:rsid w:val="00927E29"/>
    <w:rsid w:val="0093510B"/>
    <w:rsid w:val="00974512"/>
    <w:rsid w:val="009A7162"/>
    <w:rsid w:val="009E18D0"/>
    <w:rsid w:val="00A10599"/>
    <w:rsid w:val="00A47E06"/>
    <w:rsid w:val="00A5485D"/>
    <w:rsid w:val="00A5523C"/>
    <w:rsid w:val="00A56D38"/>
    <w:rsid w:val="00A654D3"/>
    <w:rsid w:val="00A67F8D"/>
    <w:rsid w:val="00A75290"/>
    <w:rsid w:val="00AA6EEE"/>
    <w:rsid w:val="00AA7E13"/>
    <w:rsid w:val="00AB71A4"/>
    <w:rsid w:val="00AC620D"/>
    <w:rsid w:val="00AE5E45"/>
    <w:rsid w:val="00AE7FDC"/>
    <w:rsid w:val="00B00341"/>
    <w:rsid w:val="00B13E85"/>
    <w:rsid w:val="00B318E9"/>
    <w:rsid w:val="00B6334A"/>
    <w:rsid w:val="00B827A2"/>
    <w:rsid w:val="00B859B1"/>
    <w:rsid w:val="00B9079B"/>
    <w:rsid w:val="00B931E5"/>
    <w:rsid w:val="00BC1183"/>
    <w:rsid w:val="00BF2684"/>
    <w:rsid w:val="00BF7547"/>
    <w:rsid w:val="00C142EC"/>
    <w:rsid w:val="00C212C2"/>
    <w:rsid w:val="00C4157A"/>
    <w:rsid w:val="00C4417C"/>
    <w:rsid w:val="00C52EAC"/>
    <w:rsid w:val="00C657CA"/>
    <w:rsid w:val="00C8658A"/>
    <w:rsid w:val="00C95B8D"/>
    <w:rsid w:val="00CA652B"/>
    <w:rsid w:val="00CB1ED9"/>
    <w:rsid w:val="00CB7D6C"/>
    <w:rsid w:val="00CE52A9"/>
    <w:rsid w:val="00D02B8F"/>
    <w:rsid w:val="00D12F50"/>
    <w:rsid w:val="00D15860"/>
    <w:rsid w:val="00D31779"/>
    <w:rsid w:val="00D40CB4"/>
    <w:rsid w:val="00D55CBE"/>
    <w:rsid w:val="00D674C1"/>
    <w:rsid w:val="00D85301"/>
    <w:rsid w:val="00D92B77"/>
    <w:rsid w:val="00D95552"/>
    <w:rsid w:val="00DB5D7B"/>
    <w:rsid w:val="00DB750B"/>
    <w:rsid w:val="00DD0523"/>
    <w:rsid w:val="00DE734D"/>
    <w:rsid w:val="00E21235"/>
    <w:rsid w:val="00E425DC"/>
    <w:rsid w:val="00E4512B"/>
    <w:rsid w:val="00E4713F"/>
    <w:rsid w:val="00E5075F"/>
    <w:rsid w:val="00E61F2B"/>
    <w:rsid w:val="00E67412"/>
    <w:rsid w:val="00E7410F"/>
    <w:rsid w:val="00E763EF"/>
    <w:rsid w:val="00E85ECD"/>
    <w:rsid w:val="00EA369D"/>
    <w:rsid w:val="00EA488F"/>
    <w:rsid w:val="00EA67EA"/>
    <w:rsid w:val="00EC7ADC"/>
    <w:rsid w:val="00ED214E"/>
    <w:rsid w:val="00EF60DC"/>
    <w:rsid w:val="00EF7732"/>
    <w:rsid w:val="00F071F1"/>
    <w:rsid w:val="00F143B9"/>
    <w:rsid w:val="00F25D74"/>
    <w:rsid w:val="00F35225"/>
    <w:rsid w:val="00F3785D"/>
    <w:rsid w:val="00F511C4"/>
    <w:rsid w:val="00F56555"/>
    <w:rsid w:val="00F852FD"/>
    <w:rsid w:val="00F867CE"/>
    <w:rsid w:val="00F9677F"/>
    <w:rsid w:val="00FA614F"/>
    <w:rsid w:val="00FD4095"/>
    <w:rsid w:val="00FE5522"/>
    <w:rsid w:val="00FF5B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A265F-7F21-4451-BB3A-95CA93B8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931E5"/>
    <w:rPr>
      <w:color w:val="0000FF"/>
      <w:u w:val="single"/>
    </w:rPr>
  </w:style>
  <w:style w:type="paragraph" w:styleId="Paragraphedeliste">
    <w:name w:val="List Paragraph"/>
    <w:basedOn w:val="Normal"/>
    <w:uiPriority w:val="34"/>
    <w:qFormat/>
    <w:rsid w:val="00E45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8947">
      <w:bodyDiv w:val="1"/>
      <w:marLeft w:val="0"/>
      <w:marRight w:val="0"/>
      <w:marTop w:val="0"/>
      <w:marBottom w:val="0"/>
      <w:divBdr>
        <w:top w:val="none" w:sz="0" w:space="0" w:color="auto"/>
        <w:left w:val="none" w:sz="0" w:space="0" w:color="auto"/>
        <w:bottom w:val="none" w:sz="0" w:space="0" w:color="auto"/>
        <w:right w:val="none" w:sz="0" w:space="0" w:color="auto"/>
      </w:divBdr>
      <w:divsChild>
        <w:div w:id="1760368294">
          <w:marLeft w:val="230"/>
          <w:marRight w:val="0"/>
          <w:marTop w:val="103"/>
          <w:marBottom w:val="0"/>
          <w:divBdr>
            <w:top w:val="none" w:sz="0" w:space="0" w:color="auto"/>
            <w:left w:val="none" w:sz="0" w:space="0" w:color="auto"/>
            <w:bottom w:val="none" w:sz="0" w:space="0" w:color="auto"/>
            <w:right w:val="none" w:sz="0" w:space="0" w:color="auto"/>
          </w:divBdr>
        </w:div>
        <w:div w:id="1882860970">
          <w:marLeft w:val="230"/>
          <w:marRight w:val="0"/>
          <w:marTop w:val="103"/>
          <w:marBottom w:val="0"/>
          <w:divBdr>
            <w:top w:val="none" w:sz="0" w:space="0" w:color="auto"/>
            <w:left w:val="none" w:sz="0" w:space="0" w:color="auto"/>
            <w:bottom w:val="none" w:sz="0" w:space="0" w:color="auto"/>
            <w:right w:val="none" w:sz="0" w:space="0" w:color="auto"/>
          </w:divBdr>
        </w:div>
        <w:div w:id="1809131581">
          <w:marLeft w:val="230"/>
          <w:marRight w:val="0"/>
          <w:marTop w:val="103"/>
          <w:marBottom w:val="0"/>
          <w:divBdr>
            <w:top w:val="none" w:sz="0" w:space="0" w:color="auto"/>
            <w:left w:val="none" w:sz="0" w:space="0" w:color="auto"/>
            <w:bottom w:val="none" w:sz="0" w:space="0" w:color="auto"/>
            <w:right w:val="none" w:sz="0" w:space="0" w:color="auto"/>
          </w:divBdr>
        </w:div>
        <w:div w:id="348146629">
          <w:marLeft w:val="230"/>
          <w:marRight w:val="0"/>
          <w:marTop w:val="103"/>
          <w:marBottom w:val="0"/>
          <w:divBdr>
            <w:top w:val="none" w:sz="0" w:space="0" w:color="auto"/>
            <w:left w:val="none" w:sz="0" w:space="0" w:color="auto"/>
            <w:bottom w:val="none" w:sz="0" w:space="0" w:color="auto"/>
            <w:right w:val="none" w:sz="0" w:space="0" w:color="auto"/>
          </w:divBdr>
        </w:div>
        <w:div w:id="454175807">
          <w:marLeft w:val="230"/>
          <w:marRight w:val="0"/>
          <w:marTop w:val="103"/>
          <w:marBottom w:val="0"/>
          <w:divBdr>
            <w:top w:val="none" w:sz="0" w:space="0" w:color="auto"/>
            <w:left w:val="none" w:sz="0" w:space="0" w:color="auto"/>
            <w:bottom w:val="none" w:sz="0" w:space="0" w:color="auto"/>
            <w:right w:val="none" w:sz="0" w:space="0" w:color="auto"/>
          </w:divBdr>
        </w:div>
      </w:divsChild>
    </w:div>
    <w:div w:id="166291844">
      <w:bodyDiv w:val="1"/>
      <w:marLeft w:val="0"/>
      <w:marRight w:val="0"/>
      <w:marTop w:val="0"/>
      <w:marBottom w:val="0"/>
      <w:divBdr>
        <w:top w:val="none" w:sz="0" w:space="0" w:color="auto"/>
        <w:left w:val="none" w:sz="0" w:space="0" w:color="auto"/>
        <w:bottom w:val="none" w:sz="0" w:space="0" w:color="auto"/>
        <w:right w:val="none" w:sz="0" w:space="0" w:color="auto"/>
      </w:divBdr>
    </w:div>
    <w:div w:id="818114743">
      <w:bodyDiv w:val="1"/>
      <w:marLeft w:val="0"/>
      <w:marRight w:val="0"/>
      <w:marTop w:val="0"/>
      <w:marBottom w:val="0"/>
      <w:divBdr>
        <w:top w:val="none" w:sz="0" w:space="0" w:color="auto"/>
        <w:left w:val="none" w:sz="0" w:space="0" w:color="auto"/>
        <w:bottom w:val="none" w:sz="0" w:space="0" w:color="auto"/>
        <w:right w:val="none" w:sz="0" w:space="0" w:color="auto"/>
      </w:divBdr>
    </w:div>
    <w:div w:id="1263805055">
      <w:bodyDiv w:val="1"/>
      <w:marLeft w:val="0"/>
      <w:marRight w:val="0"/>
      <w:marTop w:val="0"/>
      <w:marBottom w:val="0"/>
      <w:divBdr>
        <w:top w:val="none" w:sz="0" w:space="0" w:color="auto"/>
        <w:left w:val="none" w:sz="0" w:space="0" w:color="auto"/>
        <w:bottom w:val="none" w:sz="0" w:space="0" w:color="auto"/>
        <w:right w:val="none" w:sz="0" w:space="0" w:color="auto"/>
      </w:divBdr>
      <w:divsChild>
        <w:div w:id="572280055">
          <w:marLeft w:val="0"/>
          <w:marRight w:val="0"/>
          <w:marTop w:val="0"/>
          <w:marBottom w:val="0"/>
          <w:divBdr>
            <w:top w:val="none" w:sz="0" w:space="0" w:color="auto"/>
            <w:left w:val="none" w:sz="0" w:space="0" w:color="auto"/>
            <w:bottom w:val="none" w:sz="0" w:space="0" w:color="auto"/>
            <w:right w:val="none" w:sz="0" w:space="0" w:color="auto"/>
          </w:divBdr>
          <w:divsChild>
            <w:div w:id="183861141">
              <w:marLeft w:val="0"/>
              <w:marRight w:val="0"/>
              <w:marTop w:val="0"/>
              <w:marBottom w:val="0"/>
              <w:divBdr>
                <w:top w:val="none" w:sz="0" w:space="0" w:color="auto"/>
                <w:left w:val="none" w:sz="0" w:space="0" w:color="auto"/>
                <w:bottom w:val="none" w:sz="0" w:space="0" w:color="auto"/>
                <w:right w:val="none" w:sz="0" w:space="0" w:color="auto"/>
              </w:divBdr>
              <w:divsChild>
                <w:div w:id="20979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6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3</Pages>
  <Words>1542</Words>
  <Characters>8487</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Herve TGI/OLN</dc:creator>
  <cp:keywords/>
  <dc:description/>
  <cp:lastModifiedBy>CLEMENT Herve TGI/OLN</cp:lastModifiedBy>
  <cp:revision>38</cp:revision>
  <dcterms:created xsi:type="dcterms:W3CDTF">2020-11-22T16:47:00Z</dcterms:created>
  <dcterms:modified xsi:type="dcterms:W3CDTF">2021-08-27T09:21:00Z</dcterms:modified>
</cp:coreProperties>
</file>